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202" w:rsidRDefault="0071011D" w:rsidP="0071011D">
      <w:pPr>
        <w:ind w:left="7788"/>
        <w:rPr>
          <w:b/>
          <w:szCs w:val="22"/>
          <w:u w:val="single"/>
        </w:rPr>
      </w:pPr>
      <w:r>
        <w:rPr>
          <w:b/>
          <w:szCs w:val="22"/>
          <w:u w:val="single"/>
        </w:rPr>
        <w:t>NACRT</w:t>
      </w:r>
      <w:r w:rsidR="002533E9" w:rsidRPr="004C4B1B">
        <w:rPr>
          <w:b/>
          <w:szCs w:val="22"/>
          <w:u w:val="single"/>
        </w:rPr>
        <w:t xml:space="preserve"> </w:t>
      </w:r>
    </w:p>
    <w:p w:rsidR="0071011D" w:rsidRDefault="0071011D" w:rsidP="002533E9">
      <w:pPr>
        <w:ind w:left="6372" w:firstLine="708"/>
        <w:rPr>
          <w:b/>
          <w:szCs w:val="22"/>
          <w:u w:val="single"/>
        </w:rPr>
      </w:pPr>
    </w:p>
    <w:p w:rsidR="0071011D" w:rsidRPr="004C4B1B" w:rsidRDefault="0071011D" w:rsidP="002533E9">
      <w:pPr>
        <w:ind w:left="6372" w:firstLine="708"/>
        <w:rPr>
          <w:b/>
          <w:szCs w:val="22"/>
          <w:u w:val="single"/>
        </w:rPr>
      </w:pPr>
    </w:p>
    <w:p w:rsidR="002533E9" w:rsidRPr="004C4B1B" w:rsidRDefault="002533E9" w:rsidP="002B6202">
      <w:pPr>
        <w:rPr>
          <w:b/>
          <w:szCs w:val="22"/>
          <w:u w:val="single"/>
        </w:rPr>
      </w:pPr>
    </w:p>
    <w:p w:rsidR="002B6202" w:rsidRPr="004C4B1B" w:rsidRDefault="002B6202" w:rsidP="002B6202">
      <w:pPr>
        <w:rPr>
          <w:szCs w:val="22"/>
          <w:lang w:val="en-US"/>
        </w:rPr>
      </w:pPr>
      <w:r w:rsidRPr="004C4B1B">
        <w:rPr>
          <w:szCs w:val="22"/>
          <w:lang w:val="en-US"/>
        </w:rPr>
        <w:t>Na temelju članka 95. Zak</w:t>
      </w:r>
      <w:r w:rsidR="006769BF">
        <w:rPr>
          <w:szCs w:val="22"/>
          <w:lang w:val="en-US"/>
        </w:rPr>
        <w:t>ona o komunalnom gospodarstvu (“</w:t>
      </w:r>
      <w:r w:rsidRPr="004C4B1B">
        <w:rPr>
          <w:szCs w:val="22"/>
          <w:lang w:val="en-US"/>
        </w:rPr>
        <w:t>Narodn</w:t>
      </w:r>
      <w:r w:rsidR="006769BF">
        <w:rPr>
          <w:szCs w:val="22"/>
          <w:lang w:val="en-US"/>
        </w:rPr>
        <w:t>e novine”</w:t>
      </w:r>
      <w:r w:rsidR="00C41E0D" w:rsidRPr="004C4B1B">
        <w:rPr>
          <w:szCs w:val="22"/>
          <w:lang w:val="en-US"/>
        </w:rPr>
        <w:t xml:space="preserve">, broj 68/18) i </w:t>
      </w:r>
      <w:r w:rsidR="00C41E0D" w:rsidRPr="004C4B1B">
        <w:rPr>
          <w:szCs w:val="22"/>
        </w:rPr>
        <w:t>članka 36. Statuta Grada Novska  (“Službeni vjesnik” Grada Novske</w:t>
      </w:r>
      <w:r w:rsidR="006769BF">
        <w:rPr>
          <w:szCs w:val="22"/>
        </w:rPr>
        <w:t>,</w:t>
      </w:r>
      <w:r w:rsidR="00C41E0D" w:rsidRPr="004C4B1B">
        <w:rPr>
          <w:szCs w:val="22"/>
        </w:rPr>
        <w:t xml:space="preserve"> broj 24/09, 47/10, 29/11, 3/13,  8/13,</w:t>
      </w:r>
      <w:r w:rsidR="009E4EED" w:rsidRPr="004C4B1B">
        <w:rPr>
          <w:szCs w:val="22"/>
        </w:rPr>
        <w:t xml:space="preserve"> 39/14, </w:t>
      </w:r>
      <w:r w:rsidR="00C41E0D" w:rsidRPr="004C4B1B">
        <w:rPr>
          <w:szCs w:val="22"/>
        </w:rPr>
        <w:t>4/18</w:t>
      </w:r>
      <w:r w:rsidR="009E4EED" w:rsidRPr="004C4B1B">
        <w:rPr>
          <w:szCs w:val="22"/>
        </w:rPr>
        <w:t xml:space="preserve">, </w:t>
      </w:r>
      <w:r w:rsidR="00C41E0D" w:rsidRPr="004C4B1B">
        <w:rPr>
          <w:szCs w:val="22"/>
        </w:rPr>
        <w:t xml:space="preserve">15/18-ispravak) </w:t>
      </w:r>
      <w:r w:rsidRPr="004C4B1B">
        <w:rPr>
          <w:szCs w:val="22"/>
          <w:lang w:val="en-US"/>
        </w:rPr>
        <w:t xml:space="preserve">Gradsko vijeće Grada Novske na </w:t>
      </w:r>
      <w:r w:rsidR="009E4EED" w:rsidRPr="004C4B1B">
        <w:rPr>
          <w:szCs w:val="22"/>
          <w:lang w:val="en-US"/>
        </w:rPr>
        <w:t>____</w:t>
      </w:r>
      <w:r w:rsidRPr="004C4B1B">
        <w:rPr>
          <w:szCs w:val="22"/>
          <w:lang w:val="en-US"/>
        </w:rPr>
        <w:t xml:space="preserve"> sjednici održanoj</w:t>
      </w:r>
      <w:r w:rsidR="009E4EED" w:rsidRPr="004C4B1B">
        <w:rPr>
          <w:szCs w:val="22"/>
          <w:lang w:val="en-US"/>
        </w:rPr>
        <w:t>_______</w:t>
      </w:r>
      <w:r w:rsidRPr="004C4B1B">
        <w:rPr>
          <w:szCs w:val="22"/>
          <w:lang w:val="en-US"/>
        </w:rPr>
        <w:t>.2018. godine donosi</w:t>
      </w:r>
    </w:p>
    <w:p w:rsidR="002B6202" w:rsidRPr="004C4B1B" w:rsidRDefault="002B6202" w:rsidP="002B6202">
      <w:pPr>
        <w:rPr>
          <w:szCs w:val="22"/>
          <w:lang w:val="en-US"/>
        </w:rPr>
      </w:pPr>
    </w:p>
    <w:p w:rsidR="002B6202" w:rsidRPr="004C4B1B" w:rsidRDefault="002B6202" w:rsidP="002B6202">
      <w:pPr>
        <w:rPr>
          <w:szCs w:val="22"/>
          <w:lang w:val="en-US"/>
        </w:rPr>
      </w:pPr>
    </w:p>
    <w:p w:rsidR="002B6202" w:rsidRPr="00CB707A" w:rsidRDefault="002B6202" w:rsidP="002B6202">
      <w:pPr>
        <w:jc w:val="center"/>
        <w:rPr>
          <w:b/>
          <w:szCs w:val="22"/>
          <w:lang w:val="en-US"/>
        </w:rPr>
      </w:pPr>
      <w:r w:rsidRPr="00CB707A">
        <w:rPr>
          <w:b/>
          <w:szCs w:val="22"/>
          <w:lang w:val="en-US"/>
        </w:rPr>
        <w:t>ODLUKU</w:t>
      </w:r>
    </w:p>
    <w:p w:rsidR="002B6202" w:rsidRPr="00CB707A" w:rsidRDefault="00CB707A" w:rsidP="002B6202">
      <w:pPr>
        <w:jc w:val="center"/>
        <w:rPr>
          <w:b/>
          <w:szCs w:val="22"/>
          <w:lang w:val="en-US"/>
        </w:rPr>
      </w:pPr>
      <w:r w:rsidRPr="00CB707A">
        <w:rPr>
          <w:b/>
          <w:szCs w:val="22"/>
          <w:lang w:val="en-US"/>
        </w:rPr>
        <w:t xml:space="preserve"> O KOMUNALNOJ NAKNADI</w:t>
      </w:r>
    </w:p>
    <w:p w:rsidR="002B6202" w:rsidRPr="004C4B1B" w:rsidRDefault="002B6202" w:rsidP="00F07470">
      <w:pPr>
        <w:ind w:firstLine="360"/>
        <w:jc w:val="right"/>
        <w:rPr>
          <w:b/>
          <w:szCs w:val="22"/>
        </w:rPr>
      </w:pPr>
    </w:p>
    <w:p w:rsidR="00F07470" w:rsidRPr="004C4B1B" w:rsidRDefault="00F07470" w:rsidP="002B6202">
      <w:pPr>
        <w:keepNext/>
        <w:outlineLvl w:val="2"/>
        <w:rPr>
          <w:szCs w:val="22"/>
        </w:rPr>
      </w:pPr>
    </w:p>
    <w:p w:rsidR="00F07470" w:rsidRPr="00CB707A" w:rsidRDefault="00F07470" w:rsidP="00F07470">
      <w:pPr>
        <w:rPr>
          <w:b/>
          <w:szCs w:val="22"/>
        </w:rPr>
      </w:pPr>
      <w:r w:rsidRPr="00CB707A">
        <w:rPr>
          <w:b/>
          <w:szCs w:val="22"/>
        </w:rPr>
        <w:t>I.  OSNOVNE ODREDBE</w:t>
      </w:r>
    </w:p>
    <w:p w:rsidR="00F07470" w:rsidRPr="001974AB" w:rsidRDefault="00F07470" w:rsidP="00F07470">
      <w:pPr>
        <w:jc w:val="center"/>
        <w:rPr>
          <w:szCs w:val="22"/>
        </w:rPr>
      </w:pPr>
      <w:r w:rsidRPr="001974AB">
        <w:rPr>
          <w:szCs w:val="22"/>
        </w:rPr>
        <w:t>Članak 1.</w:t>
      </w:r>
    </w:p>
    <w:p w:rsidR="00F07470" w:rsidRPr="004C4B1B" w:rsidRDefault="00F07470" w:rsidP="00F07470">
      <w:pPr>
        <w:jc w:val="center"/>
        <w:rPr>
          <w:szCs w:val="22"/>
        </w:rPr>
      </w:pPr>
    </w:p>
    <w:p w:rsidR="00F07470" w:rsidRPr="004C4B1B" w:rsidRDefault="009E4EED" w:rsidP="009E4EED">
      <w:pPr>
        <w:pStyle w:val="Tijeloteksta"/>
        <w:rPr>
          <w:strike/>
          <w:szCs w:val="22"/>
        </w:rPr>
      </w:pPr>
      <w:r w:rsidRPr="004C4B1B">
        <w:rPr>
          <w:szCs w:val="22"/>
        </w:rPr>
        <w:t xml:space="preserve">(1) </w:t>
      </w:r>
      <w:r w:rsidR="00F07470" w:rsidRPr="004C4B1B">
        <w:rPr>
          <w:szCs w:val="22"/>
        </w:rPr>
        <w:t xml:space="preserve">Ovom Odlukom utvrđuju se naselja u Gradu </w:t>
      </w:r>
      <w:r w:rsidR="002B6202" w:rsidRPr="004C4B1B">
        <w:rPr>
          <w:szCs w:val="22"/>
        </w:rPr>
        <w:t xml:space="preserve">Novska </w:t>
      </w:r>
      <w:r w:rsidR="00F07470" w:rsidRPr="004C4B1B">
        <w:rPr>
          <w:szCs w:val="22"/>
        </w:rPr>
        <w:t>u kojima se naplaćuje komunalna naknada, svrha komunalne naknade, područja zona u Gradu</w:t>
      </w:r>
      <w:r w:rsidR="002B6202" w:rsidRPr="004C4B1B">
        <w:rPr>
          <w:szCs w:val="22"/>
        </w:rPr>
        <w:t xml:space="preserve"> Novska</w:t>
      </w:r>
      <w:r w:rsidR="00F07470" w:rsidRPr="004C4B1B">
        <w:rPr>
          <w:szCs w:val="22"/>
        </w:rPr>
        <w:t xml:space="preserve">, koeficijenti zona (Kz), koeficijenti namjene (Kn), rok plaćanja komunalne naknade, nekretnine važne za Grad </w:t>
      </w:r>
      <w:r w:rsidR="002B6202" w:rsidRPr="004C4B1B">
        <w:rPr>
          <w:szCs w:val="22"/>
        </w:rPr>
        <w:t xml:space="preserve">Novsku </w:t>
      </w:r>
      <w:r w:rsidR="00F07470" w:rsidRPr="004C4B1B">
        <w:rPr>
          <w:szCs w:val="22"/>
        </w:rPr>
        <w:t xml:space="preserve">koje se u potpunosti ili djelomično oslobađaju od plaćanja komunalne naknade, obveznici i obveza plaćanja komunalne naknade, obračun komunalne naknade, uvjeti zbog kojih se u pojedinačnim slučajevima može odobriti potpuno ili djelomično oslobođenje od obveze plaćanja komunalne naknade, </w:t>
      </w:r>
      <w:r w:rsidR="00682B93" w:rsidRPr="004C4B1B">
        <w:rPr>
          <w:szCs w:val="22"/>
        </w:rPr>
        <w:t>donošenje rješenja o komunalnoj naknadi te druga pitanja važna za komunalnu naknadu.</w:t>
      </w:r>
      <w:r w:rsidR="00F07470" w:rsidRPr="004C4B1B">
        <w:rPr>
          <w:szCs w:val="22"/>
        </w:rPr>
        <w:t xml:space="preserve"> </w:t>
      </w:r>
    </w:p>
    <w:p w:rsidR="00F07470" w:rsidRPr="004C4B1B" w:rsidRDefault="00F07470" w:rsidP="00F07470">
      <w:pPr>
        <w:pStyle w:val="Tijeloteksta"/>
        <w:rPr>
          <w:b/>
          <w:color w:val="538135"/>
          <w:szCs w:val="22"/>
        </w:rPr>
      </w:pPr>
    </w:p>
    <w:p w:rsidR="00F07470" w:rsidRPr="00CB707A" w:rsidRDefault="00F07470" w:rsidP="00F07470">
      <w:pPr>
        <w:pStyle w:val="Tijeloteksta"/>
        <w:rPr>
          <w:b/>
          <w:szCs w:val="22"/>
        </w:rPr>
      </w:pPr>
      <w:r w:rsidRPr="00CB707A">
        <w:rPr>
          <w:b/>
          <w:szCs w:val="22"/>
        </w:rPr>
        <w:t>II. SVRHA KOMUNALNE NAKNADE</w:t>
      </w:r>
    </w:p>
    <w:p w:rsidR="00F07470" w:rsidRPr="001974AB" w:rsidRDefault="00F07470" w:rsidP="00F07470">
      <w:pPr>
        <w:pStyle w:val="Tijeloteksta"/>
        <w:rPr>
          <w:szCs w:val="22"/>
        </w:rPr>
      </w:pPr>
    </w:p>
    <w:p w:rsidR="00F07470" w:rsidRPr="001974AB" w:rsidRDefault="00F07470" w:rsidP="00F07470">
      <w:pPr>
        <w:jc w:val="center"/>
        <w:rPr>
          <w:szCs w:val="22"/>
        </w:rPr>
      </w:pPr>
      <w:r w:rsidRPr="001974AB">
        <w:rPr>
          <w:szCs w:val="22"/>
        </w:rPr>
        <w:t>Članak 2.</w:t>
      </w:r>
    </w:p>
    <w:p w:rsidR="00F07470" w:rsidRPr="004C4B1B" w:rsidRDefault="00F07470" w:rsidP="00F07470">
      <w:pPr>
        <w:jc w:val="center"/>
        <w:rPr>
          <w:b/>
          <w:szCs w:val="22"/>
        </w:rPr>
      </w:pPr>
    </w:p>
    <w:p w:rsidR="00F07470" w:rsidRPr="004C4B1B" w:rsidRDefault="009E4EED" w:rsidP="009E4EED">
      <w:pPr>
        <w:pStyle w:val="Default"/>
        <w:jc w:val="both"/>
        <w:rPr>
          <w:color w:val="auto"/>
          <w:sz w:val="22"/>
          <w:szCs w:val="22"/>
        </w:rPr>
      </w:pPr>
      <w:r w:rsidRPr="004C4B1B">
        <w:rPr>
          <w:color w:val="auto"/>
          <w:sz w:val="22"/>
          <w:szCs w:val="22"/>
        </w:rPr>
        <w:t xml:space="preserve">(1) </w:t>
      </w:r>
      <w:r w:rsidR="00F07470" w:rsidRPr="004C4B1B">
        <w:rPr>
          <w:color w:val="auto"/>
          <w:sz w:val="22"/>
          <w:szCs w:val="22"/>
        </w:rPr>
        <w:t>Komunalna naknada je prihod proračuna Grada</w:t>
      </w:r>
      <w:r w:rsidR="002B6202" w:rsidRPr="004C4B1B">
        <w:rPr>
          <w:color w:val="auto"/>
          <w:sz w:val="22"/>
          <w:szCs w:val="22"/>
        </w:rPr>
        <w:t xml:space="preserve"> Novske</w:t>
      </w:r>
      <w:r w:rsidR="00F07470" w:rsidRPr="004C4B1B">
        <w:rPr>
          <w:color w:val="auto"/>
          <w:sz w:val="22"/>
          <w:szCs w:val="22"/>
        </w:rPr>
        <w:t xml:space="preserve">, a plaća se za održavanje komunalne infrastrukture.  </w:t>
      </w:r>
    </w:p>
    <w:p w:rsidR="002B6202" w:rsidRPr="004C4B1B" w:rsidRDefault="002B6202" w:rsidP="00F07470">
      <w:pPr>
        <w:pStyle w:val="Default"/>
        <w:ind w:firstLine="708"/>
        <w:jc w:val="both"/>
        <w:rPr>
          <w:color w:val="auto"/>
          <w:sz w:val="22"/>
          <w:szCs w:val="22"/>
        </w:rPr>
      </w:pPr>
    </w:p>
    <w:p w:rsidR="00F07470" w:rsidRPr="004C4B1B" w:rsidRDefault="009E4EED" w:rsidP="009E4EED">
      <w:pPr>
        <w:rPr>
          <w:szCs w:val="22"/>
        </w:rPr>
      </w:pPr>
      <w:r w:rsidRPr="004C4B1B">
        <w:rPr>
          <w:szCs w:val="22"/>
        </w:rPr>
        <w:t xml:space="preserve">(2) </w:t>
      </w:r>
      <w:r w:rsidR="00F07470" w:rsidRPr="004C4B1B">
        <w:rPr>
          <w:szCs w:val="22"/>
        </w:rPr>
        <w:t>Koristi se za:</w:t>
      </w:r>
    </w:p>
    <w:p w:rsidR="00F07470" w:rsidRPr="004C4B1B" w:rsidRDefault="00F07470" w:rsidP="00206861">
      <w:pPr>
        <w:pStyle w:val="Odlomakpopisa"/>
        <w:numPr>
          <w:ilvl w:val="0"/>
          <w:numId w:val="13"/>
        </w:numPr>
        <w:rPr>
          <w:szCs w:val="22"/>
        </w:rPr>
      </w:pPr>
      <w:r w:rsidRPr="004C4B1B">
        <w:rPr>
          <w:szCs w:val="22"/>
        </w:rPr>
        <w:t>financiranje održavanja i građenja komunalne infrastrukture,</w:t>
      </w:r>
    </w:p>
    <w:p w:rsidR="00F07470" w:rsidRPr="004C4B1B" w:rsidRDefault="00F07470" w:rsidP="00206861">
      <w:pPr>
        <w:pStyle w:val="Odlomakpopisa"/>
        <w:numPr>
          <w:ilvl w:val="0"/>
          <w:numId w:val="13"/>
        </w:numPr>
        <w:rPr>
          <w:szCs w:val="22"/>
        </w:rPr>
      </w:pPr>
      <w:r w:rsidRPr="004C4B1B">
        <w:rPr>
          <w:szCs w:val="22"/>
        </w:rPr>
        <w:t xml:space="preserve">financiranje građenja i održavanja objekata predškolskog, školskoga, zdravstvenog i socijalnog sadržaja, javnih građevina sportske i kulturne namjene te poboljšanja energetske učinkovitosti zgrada u vlasništvu Grada </w:t>
      </w:r>
      <w:r w:rsidR="003C6563" w:rsidRPr="004C4B1B">
        <w:rPr>
          <w:szCs w:val="22"/>
        </w:rPr>
        <w:t xml:space="preserve">Novske </w:t>
      </w:r>
      <w:r w:rsidRPr="004C4B1B">
        <w:rPr>
          <w:szCs w:val="22"/>
        </w:rPr>
        <w:t xml:space="preserve">ako se time ne dovodi u pitanje mogućnost održavanja i građenja komunalne infrastrukture. </w:t>
      </w:r>
    </w:p>
    <w:p w:rsidR="00F07470" w:rsidRPr="004C4B1B" w:rsidRDefault="00F07470" w:rsidP="00F07470">
      <w:pPr>
        <w:jc w:val="center"/>
        <w:rPr>
          <w:b/>
          <w:szCs w:val="22"/>
        </w:rPr>
      </w:pPr>
    </w:p>
    <w:p w:rsidR="00F07470" w:rsidRPr="001974AB" w:rsidRDefault="00F07470" w:rsidP="00F07470">
      <w:pPr>
        <w:jc w:val="center"/>
        <w:rPr>
          <w:szCs w:val="22"/>
        </w:rPr>
      </w:pPr>
      <w:r w:rsidRPr="001974AB">
        <w:rPr>
          <w:szCs w:val="22"/>
        </w:rPr>
        <w:t xml:space="preserve">Članak 3. </w:t>
      </w:r>
    </w:p>
    <w:p w:rsidR="002533E9" w:rsidRPr="004C4B1B" w:rsidRDefault="002533E9" w:rsidP="00F07470">
      <w:pPr>
        <w:jc w:val="center"/>
        <w:rPr>
          <w:b/>
          <w:szCs w:val="22"/>
        </w:rPr>
      </w:pPr>
    </w:p>
    <w:p w:rsidR="002533E9" w:rsidRPr="004C4B1B" w:rsidRDefault="009E4EED" w:rsidP="009E4EED">
      <w:pPr>
        <w:rPr>
          <w:szCs w:val="22"/>
        </w:rPr>
      </w:pPr>
      <w:r w:rsidRPr="004C4B1B">
        <w:rPr>
          <w:szCs w:val="22"/>
        </w:rPr>
        <w:t xml:space="preserve">(1) </w:t>
      </w:r>
      <w:r w:rsidR="002533E9" w:rsidRPr="004C4B1B">
        <w:rPr>
          <w:szCs w:val="22"/>
        </w:rPr>
        <w:t>Komunalna naknada plaća se za stambeni prostor, garažni prostor, poslovni prostor, građevinsko zemljište koje služi obavljanju poslovne djelatnosti i neizgrađeno građevinsko zemljište.</w:t>
      </w:r>
    </w:p>
    <w:p w:rsidR="002533E9" w:rsidRPr="004C4B1B" w:rsidRDefault="009E4EED" w:rsidP="002533E9">
      <w:pPr>
        <w:rPr>
          <w:szCs w:val="22"/>
        </w:rPr>
      </w:pPr>
      <w:r w:rsidRPr="004C4B1B">
        <w:rPr>
          <w:szCs w:val="22"/>
        </w:rPr>
        <w:t xml:space="preserve">(2) </w:t>
      </w:r>
      <w:r w:rsidR="002533E9" w:rsidRPr="004C4B1B">
        <w:rPr>
          <w:szCs w:val="22"/>
        </w:rPr>
        <w:t xml:space="preserve">Komunalna naknada plaća se za nekretnine iz stavka 1. ovoga članka koje se nalaze na području na kojem se najmanje obavljaju komunalne djelatnosti održavanja nerazvrstanih cesta i održavanja javne rasvjete te koje je opremljeno najmanje pristupnom cestom, niskonaponskom električnom mrežom i vodom prema mjesnim prilikama te čini sastavni dio infrastrukture Grada </w:t>
      </w:r>
      <w:r w:rsidR="00682B93" w:rsidRPr="004C4B1B">
        <w:rPr>
          <w:szCs w:val="22"/>
        </w:rPr>
        <w:t>Novske.</w:t>
      </w:r>
    </w:p>
    <w:p w:rsidR="00F07470" w:rsidRPr="004C4B1B" w:rsidRDefault="009E4EED" w:rsidP="009E4EED">
      <w:pPr>
        <w:pStyle w:val="Default"/>
        <w:jc w:val="both"/>
        <w:rPr>
          <w:color w:val="auto"/>
          <w:sz w:val="22"/>
          <w:szCs w:val="22"/>
        </w:rPr>
      </w:pPr>
      <w:r w:rsidRPr="004C4B1B">
        <w:rPr>
          <w:color w:val="auto"/>
          <w:sz w:val="22"/>
          <w:szCs w:val="22"/>
        </w:rPr>
        <w:t xml:space="preserve">(3) </w:t>
      </w:r>
      <w:r w:rsidR="00F07470" w:rsidRPr="004C4B1B">
        <w:rPr>
          <w:color w:val="auto"/>
          <w:sz w:val="22"/>
          <w:szCs w:val="22"/>
        </w:rPr>
        <w:t xml:space="preserve">Građevinskim zemljištem koje služi obavljanju poslovne djelatnosti smatra se zemljište koje se nalazi unutar ili izvan granica građevinskog područja, a na kojemu se obavlja poslovna djelatnost. </w:t>
      </w:r>
    </w:p>
    <w:p w:rsidR="00682B93" w:rsidRPr="004C4B1B" w:rsidRDefault="009E4EED" w:rsidP="009E4EED">
      <w:pPr>
        <w:pStyle w:val="Default"/>
        <w:jc w:val="both"/>
        <w:rPr>
          <w:color w:val="auto"/>
          <w:sz w:val="22"/>
          <w:szCs w:val="22"/>
        </w:rPr>
      </w:pPr>
      <w:r w:rsidRPr="004C4B1B">
        <w:rPr>
          <w:color w:val="auto"/>
          <w:sz w:val="22"/>
          <w:szCs w:val="22"/>
        </w:rPr>
        <w:t xml:space="preserve">(4) </w:t>
      </w:r>
      <w:r w:rsidR="00F07470" w:rsidRPr="004C4B1B">
        <w:rPr>
          <w:color w:val="auto"/>
          <w:sz w:val="22"/>
          <w:szCs w:val="22"/>
        </w:rPr>
        <w:t xml:space="preserve">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 </w:t>
      </w:r>
    </w:p>
    <w:p w:rsidR="00F07470" w:rsidRPr="004C4B1B" w:rsidRDefault="009E4EED" w:rsidP="009E4EED">
      <w:pPr>
        <w:pStyle w:val="Default"/>
        <w:jc w:val="both"/>
        <w:rPr>
          <w:color w:val="auto"/>
          <w:sz w:val="22"/>
          <w:szCs w:val="22"/>
        </w:rPr>
      </w:pPr>
      <w:r w:rsidRPr="004C4B1B">
        <w:rPr>
          <w:color w:val="auto"/>
          <w:sz w:val="22"/>
          <w:szCs w:val="22"/>
        </w:rPr>
        <w:lastRenderedPageBreak/>
        <w:t xml:space="preserve">(5) </w:t>
      </w:r>
      <w:r w:rsidR="00682B93" w:rsidRPr="004C4B1B">
        <w:rPr>
          <w:color w:val="auto"/>
          <w:sz w:val="22"/>
          <w:szCs w:val="22"/>
        </w:rPr>
        <w:t>Ruševinom zgrade smatraju se ostaci zgrade koja je zbog oštećenja ili nedostatka pojedinih dijelova izgubila svoja svojstva zbog čega nije prikladna za uporabu sukladno svojoj namjeni, a koja se zbog toga ne rabi najmanje pet godina.</w:t>
      </w:r>
      <w:r w:rsidR="00F07470" w:rsidRPr="004C4B1B">
        <w:rPr>
          <w:color w:val="auto"/>
          <w:sz w:val="22"/>
          <w:szCs w:val="22"/>
        </w:rPr>
        <w:t xml:space="preserve"> </w:t>
      </w:r>
    </w:p>
    <w:p w:rsidR="00F07470" w:rsidRPr="00CB707A" w:rsidRDefault="00F07470" w:rsidP="00F07470">
      <w:pPr>
        <w:ind w:firstLine="360"/>
        <w:rPr>
          <w:b/>
          <w:strike/>
          <w:color w:val="538135"/>
          <w:szCs w:val="22"/>
        </w:rPr>
      </w:pPr>
    </w:p>
    <w:p w:rsidR="00F07470" w:rsidRPr="00CB707A" w:rsidRDefault="00F07470" w:rsidP="00F07470">
      <w:pPr>
        <w:rPr>
          <w:b/>
          <w:szCs w:val="22"/>
        </w:rPr>
      </w:pPr>
      <w:r w:rsidRPr="00CB707A">
        <w:rPr>
          <w:b/>
          <w:szCs w:val="22"/>
        </w:rPr>
        <w:t>III. OBVEZNICI PLAĆANJA KOMUNALNE NAKNADE</w:t>
      </w:r>
    </w:p>
    <w:p w:rsidR="00F07470" w:rsidRPr="001974AB" w:rsidRDefault="00F07470" w:rsidP="00F07470">
      <w:pPr>
        <w:rPr>
          <w:szCs w:val="22"/>
        </w:rPr>
      </w:pPr>
      <w:r w:rsidRPr="001974AB">
        <w:rPr>
          <w:szCs w:val="22"/>
        </w:rPr>
        <w:t> </w:t>
      </w:r>
    </w:p>
    <w:p w:rsidR="00F07470" w:rsidRPr="001974AB" w:rsidRDefault="004A095D" w:rsidP="00F07470">
      <w:pPr>
        <w:jc w:val="center"/>
        <w:rPr>
          <w:szCs w:val="22"/>
        </w:rPr>
      </w:pPr>
      <w:r w:rsidRPr="001974AB">
        <w:rPr>
          <w:szCs w:val="22"/>
        </w:rPr>
        <w:t>Članak 4</w:t>
      </w:r>
      <w:r w:rsidR="00F07470" w:rsidRPr="001974AB">
        <w:rPr>
          <w:szCs w:val="22"/>
        </w:rPr>
        <w:t>.</w:t>
      </w:r>
    </w:p>
    <w:p w:rsidR="00F07470" w:rsidRPr="004C4B1B" w:rsidRDefault="00F07470" w:rsidP="00F07470">
      <w:pPr>
        <w:rPr>
          <w:szCs w:val="22"/>
        </w:rPr>
      </w:pPr>
      <w:r w:rsidRPr="004C4B1B">
        <w:rPr>
          <w:szCs w:val="22"/>
        </w:rPr>
        <w:t> </w:t>
      </w:r>
    </w:p>
    <w:p w:rsidR="00F07470" w:rsidRPr="004C4B1B" w:rsidRDefault="009E4EED" w:rsidP="009E4EED">
      <w:pPr>
        <w:rPr>
          <w:szCs w:val="22"/>
        </w:rPr>
      </w:pPr>
      <w:r w:rsidRPr="004C4B1B">
        <w:rPr>
          <w:szCs w:val="22"/>
        </w:rPr>
        <w:t xml:space="preserve">(1) </w:t>
      </w:r>
      <w:r w:rsidR="00F07470" w:rsidRPr="004C4B1B">
        <w:rPr>
          <w:szCs w:val="22"/>
        </w:rPr>
        <w:t>Komunalnu naknadu plaća vlasnik, odnosno</w:t>
      </w:r>
      <w:r w:rsidR="00206861" w:rsidRPr="004C4B1B">
        <w:rPr>
          <w:szCs w:val="22"/>
        </w:rPr>
        <w:t xml:space="preserve"> korisnik nekretnine iz članka 3</w:t>
      </w:r>
      <w:r w:rsidR="00F07470" w:rsidRPr="004C4B1B">
        <w:rPr>
          <w:szCs w:val="22"/>
        </w:rPr>
        <w:t xml:space="preserve">. ove Odluke. </w:t>
      </w:r>
    </w:p>
    <w:p w:rsidR="00F07470" w:rsidRPr="004C4B1B" w:rsidRDefault="009E4EED" w:rsidP="009E4EED">
      <w:pPr>
        <w:pStyle w:val="Default"/>
        <w:jc w:val="both"/>
        <w:rPr>
          <w:color w:val="auto"/>
          <w:sz w:val="22"/>
          <w:szCs w:val="22"/>
        </w:rPr>
      </w:pPr>
      <w:r w:rsidRPr="004C4B1B">
        <w:rPr>
          <w:color w:val="auto"/>
          <w:sz w:val="22"/>
          <w:szCs w:val="22"/>
        </w:rPr>
        <w:t xml:space="preserve">(2) </w:t>
      </w:r>
      <w:r w:rsidR="00F07470" w:rsidRPr="004C4B1B">
        <w:rPr>
          <w:color w:val="auto"/>
          <w:sz w:val="22"/>
          <w:szCs w:val="22"/>
        </w:rPr>
        <w:t xml:space="preserve">Korisnik nekretnine iz prethodnog stavka ovog članka plaća komunalnu naknadu ako: </w:t>
      </w:r>
    </w:p>
    <w:p w:rsidR="00F07470" w:rsidRPr="004C4B1B" w:rsidRDefault="00F07470" w:rsidP="00206861">
      <w:pPr>
        <w:pStyle w:val="Default"/>
        <w:numPr>
          <w:ilvl w:val="0"/>
          <w:numId w:val="13"/>
        </w:numPr>
        <w:jc w:val="both"/>
        <w:rPr>
          <w:color w:val="auto"/>
          <w:sz w:val="22"/>
          <w:szCs w:val="22"/>
        </w:rPr>
      </w:pPr>
      <w:r w:rsidRPr="004C4B1B">
        <w:rPr>
          <w:color w:val="auto"/>
          <w:sz w:val="22"/>
          <w:szCs w:val="22"/>
        </w:rPr>
        <w:t xml:space="preserve">je na njega obveza plaćanja te naknade prenesena pisanim ugovorom </w:t>
      </w:r>
    </w:p>
    <w:p w:rsidR="00F07470" w:rsidRPr="004C4B1B" w:rsidRDefault="00F07470" w:rsidP="00206861">
      <w:pPr>
        <w:pStyle w:val="Default"/>
        <w:numPr>
          <w:ilvl w:val="0"/>
          <w:numId w:val="13"/>
        </w:numPr>
        <w:rPr>
          <w:color w:val="auto"/>
          <w:sz w:val="22"/>
          <w:szCs w:val="22"/>
        </w:rPr>
      </w:pPr>
      <w:r w:rsidRPr="004C4B1B">
        <w:rPr>
          <w:color w:val="auto"/>
          <w:sz w:val="22"/>
          <w:szCs w:val="22"/>
        </w:rPr>
        <w:t xml:space="preserve">nekretninu koristi bez pravnog osnova ili  </w:t>
      </w:r>
    </w:p>
    <w:p w:rsidR="00F07470" w:rsidRPr="004C4B1B" w:rsidRDefault="00F07470" w:rsidP="00206861">
      <w:pPr>
        <w:pStyle w:val="Default"/>
        <w:numPr>
          <w:ilvl w:val="0"/>
          <w:numId w:val="13"/>
        </w:numPr>
        <w:rPr>
          <w:color w:val="auto"/>
          <w:sz w:val="22"/>
          <w:szCs w:val="22"/>
        </w:rPr>
      </w:pPr>
      <w:r w:rsidRPr="004C4B1B">
        <w:rPr>
          <w:color w:val="auto"/>
          <w:sz w:val="22"/>
          <w:szCs w:val="22"/>
        </w:rPr>
        <w:t xml:space="preserve">se ne može utvrditi vlasnik. </w:t>
      </w:r>
    </w:p>
    <w:p w:rsidR="00F07470" w:rsidRPr="001974AB" w:rsidRDefault="009E4EED" w:rsidP="009E4EED">
      <w:pPr>
        <w:rPr>
          <w:szCs w:val="22"/>
        </w:rPr>
      </w:pPr>
      <w:r w:rsidRPr="004C4B1B">
        <w:rPr>
          <w:szCs w:val="22"/>
        </w:rPr>
        <w:t xml:space="preserve">(3) </w:t>
      </w:r>
      <w:r w:rsidR="00F07470" w:rsidRPr="004C4B1B">
        <w:rPr>
          <w:szCs w:val="22"/>
        </w:rPr>
        <w:t xml:space="preserve">Vlasnik nekretnine solidarno jamči za plaćanje komunalne naknade ako je obveza plaćanja te </w:t>
      </w:r>
      <w:r w:rsidR="00F07470" w:rsidRPr="001974AB">
        <w:rPr>
          <w:szCs w:val="22"/>
        </w:rPr>
        <w:t>naknade prenesena na korisnika nekretnine pisanim ugovorom.</w:t>
      </w:r>
    </w:p>
    <w:p w:rsidR="00F07470" w:rsidRPr="001974AB" w:rsidRDefault="00F07470" w:rsidP="00F07470">
      <w:pPr>
        <w:rPr>
          <w:strike/>
          <w:szCs w:val="22"/>
        </w:rPr>
      </w:pPr>
    </w:p>
    <w:p w:rsidR="00F07470" w:rsidRPr="00CB707A" w:rsidRDefault="00F07470" w:rsidP="00F07470">
      <w:pPr>
        <w:rPr>
          <w:b/>
          <w:szCs w:val="22"/>
        </w:rPr>
      </w:pPr>
      <w:r w:rsidRPr="00CB707A">
        <w:rPr>
          <w:b/>
          <w:szCs w:val="22"/>
        </w:rPr>
        <w:t>IV. OBVEZA PLAĆANJA KOMUNALNE NAKNADE</w:t>
      </w:r>
    </w:p>
    <w:p w:rsidR="00F07470" w:rsidRPr="001974AB" w:rsidRDefault="00F07470" w:rsidP="00F07470">
      <w:pPr>
        <w:rPr>
          <w:szCs w:val="22"/>
        </w:rPr>
      </w:pPr>
    </w:p>
    <w:p w:rsidR="00F07470" w:rsidRPr="001974AB" w:rsidRDefault="004A095D" w:rsidP="00F07470">
      <w:pPr>
        <w:jc w:val="center"/>
        <w:rPr>
          <w:szCs w:val="22"/>
        </w:rPr>
      </w:pPr>
      <w:r w:rsidRPr="001974AB">
        <w:rPr>
          <w:szCs w:val="22"/>
        </w:rPr>
        <w:t>Članak 5</w:t>
      </w:r>
      <w:r w:rsidR="00F07470" w:rsidRPr="001974AB">
        <w:rPr>
          <w:szCs w:val="22"/>
        </w:rPr>
        <w:t>.</w:t>
      </w:r>
    </w:p>
    <w:p w:rsidR="00F07470" w:rsidRPr="004C4B1B" w:rsidRDefault="00F07470" w:rsidP="00F07470">
      <w:pPr>
        <w:rPr>
          <w:color w:val="538135"/>
          <w:szCs w:val="22"/>
        </w:rPr>
      </w:pPr>
    </w:p>
    <w:p w:rsidR="00F07470" w:rsidRPr="004C4B1B" w:rsidRDefault="009E4EED" w:rsidP="009E4EED">
      <w:pPr>
        <w:pStyle w:val="Default"/>
        <w:rPr>
          <w:sz w:val="22"/>
          <w:szCs w:val="22"/>
        </w:rPr>
      </w:pPr>
      <w:r w:rsidRPr="004C4B1B">
        <w:rPr>
          <w:sz w:val="22"/>
          <w:szCs w:val="22"/>
        </w:rPr>
        <w:t xml:space="preserve">(1) </w:t>
      </w:r>
      <w:r w:rsidR="00F07470" w:rsidRPr="004C4B1B">
        <w:rPr>
          <w:sz w:val="22"/>
          <w:szCs w:val="22"/>
        </w:rPr>
        <w:t xml:space="preserve">Obveza plaćanja komunalne naknade nastaje:  </w:t>
      </w:r>
    </w:p>
    <w:p w:rsidR="00F07470" w:rsidRPr="004C4B1B" w:rsidRDefault="00F07470" w:rsidP="00206861">
      <w:pPr>
        <w:pStyle w:val="Default"/>
        <w:numPr>
          <w:ilvl w:val="0"/>
          <w:numId w:val="13"/>
        </w:numPr>
        <w:jc w:val="both"/>
        <w:rPr>
          <w:sz w:val="22"/>
          <w:szCs w:val="22"/>
        </w:rPr>
      </w:pPr>
      <w:r w:rsidRPr="004C4B1B">
        <w:rPr>
          <w:sz w:val="22"/>
          <w:szCs w:val="22"/>
        </w:rPr>
        <w:t xml:space="preserve">danom izvršnosti uporabne dozvole, odnosno danom početka korištenja nekretnine koja se koristi bez uporabne dozvole </w:t>
      </w:r>
    </w:p>
    <w:p w:rsidR="00F07470" w:rsidRPr="004C4B1B" w:rsidRDefault="00F07470" w:rsidP="00206861">
      <w:pPr>
        <w:pStyle w:val="Default"/>
        <w:numPr>
          <w:ilvl w:val="0"/>
          <w:numId w:val="13"/>
        </w:numPr>
        <w:jc w:val="both"/>
        <w:rPr>
          <w:sz w:val="22"/>
          <w:szCs w:val="22"/>
        </w:rPr>
      </w:pPr>
      <w:r w:rsidRPr="004C4B1B">
        <w:rPr>
          <w:sz w:val="22"/>
          <w:szCs w:val="22"/>
        </w:rPr>
        <w:t xml:space="preserve">danom sklapanja ugovora kojim se stječe vlasništvo ili pravo korištenja nekretnine </w:t>
      </w:r>
    </w:p>
    <w:p w:rsidR="00F07470" w:rsidRPr="004C4B1B" w:rsidRDefault="00F07470" w:rsidP="00206861">
      <w:pPr>
        <w:pStyle w:val="Default"/>
        <w:numPr>
          <w:ilvl w:val="0"/>
          <w:numId w:val="13"/>
        </w:numPr>
        <w:rPr>
          <w:sz w:val="22"/>
          <w:szCs w:val="22"/>
        </w:rPr>
      </w:pPr>
      <w:r w:rsidRPr="004C4B1B">
        <w:rPr>
          <w:sz w:val="22"/>
          <w:szCs w:val="22"/>
        </w:rPr>
        <w:t xml:space="preserve">danom pravomoćnosti odluke tijela javne vlasti kojim se stječe vlasništvo nekretnine </w:t>
      </w:r>
    </w:p>
    <w:p w:rsidR="00F07470" w:rsidRPr="004C4B1B" w:rsidRDefault="00F07470" w:rsidP="00206861">
      <w:pPr>
        <w:pStyle w:val="Default"/>
        <w:numPr>
          <w:ilvl w:val="0"/>
          <w:numId w:val="13"/>
        </w:numPr>
        <w:rPr>
          <w:sz w:val="22"/>
          <w:szCs w:val="22"/>
        </w:rPr>
      </w:pPr>
      <w:r w:rsidRPr="004C4B1B">
        <w:rPr>
          <w:sz w:val="22"/>
          <w:szCs w:val="22"/>
        </w:rPr>
        <w:t xml:space="preserve">danom početka korištenja nekretnine koja se koristi bez pravne osnove. </w:t>
      </w:r>
    </w:p>
    <w:p w:rsidR="00F07470" w:rsidRPr="004C4B1B" w:rsidRDefault="009E4EED" w:rsidP="009E4EED">
      <w:pPr>
        <w:pStyle w:val="Default"/>
        <w:jc w:val="both"/>
        <w:rPr>
          <w:sz w:val="22"/>
          <w:szCs w:val="22"/>
        </w:rPr>
      </w:pPr>
      <w:r w:rsidRPr="004C4B1B">
        <w:rPr>
          <w:sz w:val="22"/>
          <w:szCs w:val="22"/>
        </w:rPr>
        <w:t xml:space="preserve">(2) </w:t>
      </w:r>
      <w:r w:rsidR="00F07470" w:rsidRPr="004C4B1B">
        <w:rPr>
          <w:sz w:val="22"/>
          <w:szCs w:val="22"/>
        </w:rPr>
        <w:t>Obveznik plaćanja komunalne naknade dužan je u roku od 15 dana od dana nastanka obveze plaćanja komunalne naknade, promjene osobe obveznika ili promjene drugih podataka bitnih za utvrđivanje obveze plaćanja komunalne naknade (promjena obračunske površine nekretnine ili promjena namjene nekretnine), prijaviti</w:t>
      </w:r>
      <w:r w:rsidR="00B60413" w:rsidRPr="004C4B1B">
        <w:rPr>
          <w:sz w:val="22"/>
          <w:szCs w:val="22"/>
        </w:rPr>
        <w:t xml:space="preserve"> upravnom tijelu Grada Novske nadležnom za poslove utvrđivanja komunalne naknade, </w:t>
      </w:r>
      <w:r w:rsidR="00F07470" w:rsidRPr="004C4B1B">
        <w:rPr>
          <w:sz w:val="22"/>
          <w:szCs w:val="22"/>
        </w:rPr>
        <w:t xml:space="preserve">nastanak te obveze, odnosno promjenu tih podataka.   </w:t>
      </w:r>
    </w:p>
    <w:p w:rsidR="00F07470" w:rsidRPr="004C4B1B" w:rsidRDefault="009E4EED" w:rsidP="009E4EED">
      <w:pPr>
        <w:rPr>
          <w:szCs w:val="22"/>
        </w:rPr>
      </w:pPr>
      <w:r w:rsidRPr="004C4B1B">
        <w:rPr>
          <w:szCs w:val="22"/>
        </w:rPr>
        <w:t xml:space="preserve">(3) </w:t>
      </w:r>
      <w:r w:rsidR="00F07470" w:rsidRPr="004C4B1B">
        <w:rPr>
          <w:szCs w:val="22"/>
        </w:rPr>
        <w:t xml:space="preserve">Ako obveznik plaćanja komunalne naknade ne prijavi obvezu plaćanja komunalne naknade, promjenu osobe obveznika ili promjenu drugih podataka bitnih za utvrđivanje obveze plaćanja komunalne naknade u propisanom roku, dužan je platiti komunalnu naknadu od dana nastanka obveze. </w:t>
      </w:r>
    </w:p>
    <w:p w:rsidR="00F07470" w:rsidRPr="004C4B1B" w:rsidRDefault="00F07470" w:rsidP="00F07470">
      <w:pPr>
        <w:rPr>
          <w:strike/>
          <w:color w:val="538135"/>
          <w:szCs w:val="22"/>
        </w:rPr>
      </w:pPr>
    </w:p>
    <w:p w:rsidR="00F07470" w:rsidRPr="00CB707A" w:rsidRDefault="00F07470" w:rsidP="00F07470">
      <w:pPr>
        <w:rPr>
          <w:b/>
          <w:szCs w:val="22"/>
        </w:rPr>
      </w:pPr>
      <w:r w:rsidRPr="00CB707A">
        <w:rPr>
          <w:b/>
          <w:szCs w:val="22"/>
        </w:rPr>
        <w:t>V. PODRUČJA ZONA</w:t>
      </w:r>
    </w:p>
    <w:p w:rsidR="00F07470" w:rsidRPr="001974AB" w:rsidRDefault="004A095D" w:rsidP="00F07470">
      <w:pPr>
        <w:jc w:val="center"/>
        <w:rPr>
          <w:szCs w:val="22"/>
        </w:rPr>
      </w:pPr>
      <w:r w:rsidRPr="001974AB">
        <w:rPr>
          <w:szCs w:val="22"/>
        </w:rPr>
        <w:t>Članak 6</w:t>
      </w:r>
      <w:r w:rsidR="00F07470" w:rsidRPr="001974AB">
        <w:rPr>
          <w:szCs w:val="22"/>
        </w:rPr>
        <w:t xml:space="preserve">. </w:t>
      </w:r>
    </w:p>
    <w:p w:rsidR="00F07470" w:rsidRPr="004C4B1B" w:rsidRDefault="00F07470" w:rsidP="00F07470">
      <w:pPr>
        <w:jc w:val="center"/>
        <w:rPr>
          <w:b/>
          <w:color w:val="538135"/>
          <w:szCs w:val="22"/>
        </w:rPr>
      </w:pPr>
    </w:p>
    <w:p w:rsidR="00F07470" w:rsidRPr="004C4B1B" w:rsidRDefault="009E4EED" w:rsidP="009E4EED">
      <w:pPr>
        <w:pStyle w:val="Default"/>
        <w:jc w:val="both"/>
        <w:rPr>
          <w:color w:val="auto"/>
          <w:sz w:val="22"/>
          <w:szCs w:val="22"/>
        </w:rPr>
      </w:pPr>
      <w:r w:rsidRPr="004C4B1B">
        <w:rPr>
          <w:color w:val="auto"/>
          <w:sz w:val="22"/>
          <w:szCs w:val="22"/>
        </w:rPr>
        <w:t xml:space="preserve">(1) </w:t>
      </w:r>
      <w:r w:rsidR="00F07470" w:rsidRPr="004C4B1B">
        <w:rPr>
          <w:color w:val="auto"/>
          <w:sz w:val="22"/>
          <w:szCs w:val="22"/>
        </w:rPr>
        <w:t xml:space="preserve">Područja zona u Gradu </w:t>
      </w:r>
      <w:r w:rsidR="002B6202" w:rsidRPr="004C4B1B">
        <w:rPr>
          <w:color w:val="auto"/>
          <w:sz w:val="22"/>
          <w:szCs w:val="22"/>
        </w:rPr>
        <w:t xml:space="preserve">Novska </w:t>
      </w:r>
      <w:r w:rsidR="00F07470" w:rsidRPr="004C4B1B">
        <w:rPr>
          <w:color w:val="auto"/>
          <w:sz w:val="22"/>
          <w:szCs w:val="22"/>
        </w:rPr>
        <w:t xml:space="preserve">u kojima se naplaćuje komunalna naknada određuju se s obzirom na uređenost i opremljenost područja komunalnom infrastrukturom. </w:t>
      </w:r>
    </w:p>
    <w:p w:rsidR="00F07470" w:rsidRPr="004C4B1B" w:rsidRDefault="00F07470" w:rsidP="00F07470">
      <w:pPr>
        <w:pStyle w:val="Default"/>
        <w:ind w:firstLine="708"/>
        <w:jc w:val="both"/>
        <w:rPr>
          <w:color w:val="auto"/>
          <w:sz w:val="22"/>
          <w:szCs w:val="22"/>
        </w:rPr>
      </w:pPr>
      <w:r w:rsidRPr="004C4B1B">
        <w:rPr>
          <w:color w:val="auto"/>
          <w:sz w:val="22"/>
          <w:szCs w:val="22"/>
        </w:rPr>
        <w:t xml:space="preserve"> </w:t>
      </w:r>
    </w:p>
    <w:p w:rsidR="00F07470" w:rsidRPr="004C4B1B" w:rsidRDefault="009E4EED" w:rsidP="009E4EED">
      <w:pPr>
        <w:rPr>
          <w:szCs w:val="22"/>
        </w:rPr>
      </w:pPr>
      <w:r w:rsidRPr="004C4B1B">
        <w:rPr>
          <w:szCs w:val="22"/>
        </w:rPr>
        <w:t xml:space="preserve">(2) </w:t>
      </w:r>
      <w:r w:rsidR="00F07470" w:rsidRPr="004C4B1B">
        <w:rPr>
          <w:szCs w:val="22"/>
        </w:rPr>
        <w:t xml:space="preserve">Na području Grada </w:t>
      </w:r>
      <w:r w:rsidR="002B6202" w:rsidRPr="004C4B1B">
        <w:rPr>
          <w:szCs w:val="22"/>
        </w:rPr>
        <w:t xml:space="preserve">Novske </w:t>
      </w:r>
      <w:r w:rsidR="00F07470" w:rsidRPr="004C4B1B">
        <w:rPr>
          <w:szCs w:val="22"/>
        </w:rPr>
        <w:t>utvrđuju se sljedeće zone:</w:t>
      </w:r>
    </w:p>
    <w:p w:rsidR="00F07470" w:rsidRPr="004C4B1B" w:rsidRDefault="00F07470" w:rsidP="00901AFB">
      <w:pPr>
        <w:rPr>
          <w:szCs w:val="22"/>
        </w:rPr>
      </w:pPr>
      <w:r w:rsidRPr="004C4B1B">
        <w:rPr>
          <w:szCs w:val="22"/>
        </w:rPr>
        <w:t> </w:t>
      </w:r>
    </w:p>
    <w:p w:rsidR="00C67F05" w:rsidRPr="004C4B1B" w:rsidRDefault="00F07470" w:rsidP="00901AFB">
      <w:pPr>
        <w:rPr>
          <w:szCs w:val="22"/>
        </w:rPr>
      </w:pPr>
      <w:r w:rsidRPr="004C4B1B">
        <w:rPr>
          <w:szCs w:val="22"/>
        </w:rPr>
        <w:t>I.</w:t>
      </w:r>
      <w:r w:rsidRPr="004C4B1B">
        <w:rPr>
          <w:szCs w:val="22"/>
        </w:rPr>
        <w:tab/>
      </w:r>
      <w:r w:rsidR="00C67F05" w:rsidRPr="004C4B1B">
        <w:rPr>
          <w:szCs w:val="22"/>
        </w:rPr>
        <w:t xml:space="preserve">ZONA </w:t>
      </w:r>
      <w:r w:rsidR="00C67F05" w:rsidRPr="004C4B1B">
        <w:rPr>
          <w:szCs w:val="22"/>
        </w:rPr>
        <w:tab/>
        <w:t xml:space="preserve">OBUHVAĆA ULICE: </w:t>
      </w:r>
    </w:p>
    <w:p w:rsidR="00B14BEE" w:rsidRPr="004C4B1B" w:rsidRDefault="00B14BEE" w:rsidP="00901AFB">
      <w:pPr>
        <w:rPr>
          <w:szCs w:val="22"/>
        </w:rPr>
      </w:pPr>
    </w:p>
    <w:p w:rsidR="00901AFB" w:rsidRPr="004C4B1B" w:rsidRDefault="00B14BEE" w:rsidP="00901AFB">
      <w:pPr>
        <w:pStyle w:val="Odlomakpopisa"/>
        <w:numPr>
          <w:ilvl w:val="0"/>
          <w:numId w:val="13"/>
        </w:numPr>
        <w:rPr>
          <w:szCs w:val="22"/>
        </w:rPr>
      </w:pPr>
      <w:r w:rsidRPr="004C4B1B">
        <w:rPr>
          <w:szCs w:val="22"/>
        </w:rPr>
        <w:t>Avenija 62. samostalne bojne Zbora narodne garde</w:t>
      </w:r>
      <w:r w:rsidR="00901AFB" w:rsidRPr="004C4B1B">
        <w:rPr>
          <w:szCs w:val="22"/>
        </w:rPr>
        <w:t>, Bukovačka ulica, Crkvena ulica,</w:t>
      </w:r>
    </w:p>
    <w:p w:rsidR="00901AFB" w:rsidRPr="004C4B1B" w:rsidRDefault="00901AFB" w:rsidP="00901AFB">
      <w:pPr>
        <w:pStyle w:val="Odlomakpopisa"/>
        <w:rPr>
          <w:szCs w:val="22"/>
        </w:rPr>
      </w:pPr>
      <w:r w:rsidRPr="004C4B1B">
        <w:rPr>
          <w:szCs w:val="22"/>
        </w:rPr>
        <w:t>Dalmatinska ulica, Hercegovačka ulica, Ilirska ulica, Kolodvorska ulica, Osječka ulica do Lovačke ulice, Posavska ulica Potočna ulica osim desnog odvojka od mosta do pruge, Radnička ulica, Staroselska ulica, Trg dr. Franje Tuđmana, Trg Luke Ilića Oriovčanina, Trg Đure Szabe, Trg Nikole Šubića Zrinskog, Ulica Adalberta Knoppa do repetitora Ulica Antuna Gustava Matoša, Ulica Antuna Mihanovića Ulica Augusta Šenoe, Ulica bana Josipa Jelačića, Ulica blaženog Alojzije Stepinca od Potočne ulice do Ulice kralja Zvonimira, Ulica Frana Krste Frankopana, Ulica Ivana Gundulića, Ulica Ivana Meštrovića, Ulica Ivana Zajca, Ulica Ivane Brlić-Mažuranić, Ulica Josipa Kozarca,</w:t>
      </w:r>
      <w:r w:rsidR="009D2325">
        <w:rPr>
          <w:szCs w:val="22"/>
        </w:rPr>
        <w:t xml:space="preserve"> </w:t>
      </w:r>
      <w:bookmarkStart w:id="0" w:name="_GoBack"/>
      <w:bookmarkEnd w:id="0"/>
      <w:r w:rsidRPr="004C4B1B">
        <w:rPr>
          <w:szCs w:val="22"/>
        </w:rPr>
        <w:t xml:space="preserve">Ulica kralja Tomislava sjeverno do željezničke pruge, Ulica kralja Zvonimira, Ulica Marina Držića, Ulica Petra Preradovića, Ulica Slavka </w:t>
      </w:r>
      <w:r w:rsidRPr="004C4B1B">
        <w:rPr>
          <w:szCs w:val="22"/>
        </w:rPr>
        <w:lastRenderedPageBreak/>
        <w:t>Batušića, Ulica Stjepana Radića, Ulica Tina Ujevića, Ulica Vladimira Filipovića, Ulica Vladimira Nazora, Vinogradska ulica, Zagorska ulica, Zagrebačka ulica, Pristupna cesta Poduzetničkoj zoni Novska.</w:t>
      </w:r>
    </w:p>
    <w:p w:rsidR="005E2985" w:rsidRPr="004C4B1B" w:rsidRDefault="005E2985" w:rsidP="00320C77">
      <w:pPr>
        <w:jc w:val="left"/>
        <w:rPr>
          <w:szCs w:val="22"/>
        </w:rPr>
      </w:pPr>
    </w:p>
    <w:p w:rsidR="00827F40" w:rsidRPr="004C4B1B" w:rsidRDefault="00F07470" w:rsidP="002B6202">
      <w:pPr>
        <w:rPr>
          <w:szCs w:val="22"/>
        </w:rPr>
      </w:pPr>
      <w:r w:rsidRPr="004C4B1B">
        <w:rPr>
          <w:szCs w:val="22"/>
        </w:rPr>
        <w:t xml:space="preserve">II.        </w:t>
      </w:r>
      <w:r w:rsidR="00C67F05" w:rsidRPr="004C4B1B">
        <w:rPr>
          <w:szCs w:val="22"/>
        </w:rPr>
        <w:t xml:space="preserve"> ZONA </w:t>
      </w:r>
      <w:r w:rsidRPr="004C4B1B">
        <w:rPr>
          <w:szCs w:val="22"/>
        </w:rPr>
        <w:tab/>
      </w:r>
      <w:r w:rsidR="00827F40" w:rsidRPr="004C4B1B">
        <w:rPr>
          <w:szCs w:val="22"/>
        </w:rPr>
        <w:t>OBUHVAĆA ULICE:</w:t>
      </w:r>
    </w:p>
    <w:p w:rsidR="007F71B5" w:rsidRPr="004C4B1B" w:rsidRDefault="007F71B5" w:rsidP="007F71B5">
      <w:pPr>
        <w:rPr>
          <w:szCs w:val="22"/>
        </w:rPr>
      </w:pPr>
    </w:p>
    <w:p w:rsidR="00161009" w:rsidRPr="004C4B1B" w:rsidRDefault="00B14BEE" w:rsidP="00161009">
      <w:pPr>
        <w:pStyle w:val="Odlomakpopisa"/>
        <w:numPr>
          <w:ilvl w:val="0"/>
          <w:numId w:val="13"/>
        </w:numPr>
        <w:rPr>
          <w:szCs w:val="22"/>
        </w:rPr>
      </w:pPr>
      <w:r w:rsidRPr="004C4B1B">
        <w:rPr>
          <w:szCs w:val="22"/>
        </w:rPr>
        <w:t>Lovačka ulica</w:t>
      </w:r>
      <w:r w:rsidR="000675F7" w:rsidRPr="004C4B1B">
        <w:rPr>
          <w:szCs w:val="22"/>
        </w:rPr>
        <w:t xml:space="preserve"> do kraja asfalta,</w:t>
      </w:r>
      <w:r w:rsidR="00901AFB" w:rsidRPr="004C4B1B">
        <w:rPr>
          <w:szCs w:val="22"/>
        </w:rPr>
        <w:t xml:space="preserve"> Obrtnička ulica i izlaz na auto cestu, Osječka ulica od Lovačke ulice do kraja ulice, Potočna ulica desni odvojak od mosta do pruge, Trupnopoljska ulica, Ulica Adalberta Knoppa od repetitora do kraja ulice, Ulica Ante Kovačića, Ulica Ante Starčevića, Ulica Augusta Cesarca, Ulica blaženog Alojzije Stepinca od Ulice kralja Zvonimira do kraja ulice, Ulica Dobriše Cesarića, Ulica hrvatskih branitelja, Ulica Josipa Jurja Strossmayera, </w:t>
      </w:r>
      <w:r w:rsidR="00161009" w:rsidRPr="004C4B1B">
        <w:rPr>
          <w:szCs w:val="22"/>
        </w:rPr>
        <w:t>Ulica kralja Tomislava južno od željezničke pruge, Ulica Krune Tonkovića, Ulica Ljudevita Posavskog, Ulica Matice hrvatske, Ulica Matije Antuna Reljkovića, Ulica Matije Gupca, Ulica Milivoja Glassa, Ulica Nikole Tesle, Ulica Ruđera Boškovića, Vlaićka ulica, Voćarska ulica, Zelenička ulica, Brestača, Zagrebačka ulica do kružnog toka, Brestača, Ulica Josipa Kozarca, Bročice, Ulica svetog Mihovila.</w:t>
      </w:r>
    </w:p>
    <w:p w:rsidR="002B6202" w:rsidRPr="004C4B1B" w:rsidRDefault="002B6202" w:rsidP="00161009">
      <w:pPr>
        <w:pStyle w:val="Odlomakpopisa"/>
        <w:rPr>
          <w:szCs w:val="22"/>
        </w:rPr>
      </w:pPr>
    </w:p>
    <w:p w:rsidR="006D3311" w:rsidRPr="004C4B1B" w:rsidRDefault="00F07470" w:rsidP="002B6202">
      <w:pPr>
        <w:rPr>
          <w:szCs w:val="22"/>
        </w:rPr>
      </w:pPr>
      <w:r w:rsidRPr="004C4B1B">
        <w:rPr>
          <w:szCs w:val="22"/>
        </w:rPr>
        <w:t xml:space="preserve">III.        </w:t>
      </w:r>
      <w:r w:rsidR="00C67F05" w:rsidRPr="004C4B1B">
        <w:rPr>
          <w:szCs w:val="22"/>
        </w:rPr>
        <w:t>ZONA</w:t>
      </w:r>
    </w:p>
    <w:p w:rsidR="00E53723" w:rsidRPr="004C4B1B" w:rsidRDefault="00E53723" w:rsidP="002B6202">
      <w:pPr>
        <w:rPr>
          <w:szCs w:val="22"/>
        </w:rPr>
      </w:pPr>
    </w:p>
    <w:p w:rsidR="00161009" w:rsidRPr="004C4B1B" w:rsidRDefault="00E53723" w:rsidP="00161009">
      <w:pPr>
        <w:pStyle w:val="Odlomakpopisa"/>
        <w:numPr>
          <w:ilvl w:val="0"/>
          <w:numId w:val="13"/>
        </w:numPr>
        <w:rPr>
          <w:szCs w:val="22"/>
        </w:rPr>
      </w:pPr>
      <w:r w:rsidRPr="004C4B1B">
        <w:rPr>
          <w:szCs w:val="22"/>
        </w:rPr>
        <w:t xml:space="preserve">Ulica blaženog Alojzije Stepinca odvojak do Kolodvorske ulice, </w:t>
      </w:r>
      <w:r w:rsidR="00161009" w:rsidRPr="004C4B1B">
        <w:rPr>
          <w:szCs w:val="22"/>
        </w:rPr>
        <w:t>Lovačka ulica uz makadam cestu, sva ostala područja naselja Novske, Brestača, Radnička ulica, Brestača, Zagrebačka ulica, Bročice, Crkvena ulica, Bročice, Domobranska ulica, Bročice, Ulica hrvatskih branitelja, Bročice, Put mira, Bročice, Ulica petog listopada, Bročice, Ribička ulica, Borovac, Jazavica, Kozarice, Nova Subocka, Kolodvorska ulica, Nova Subocka, Selska ulica, Nova Subocka, Slavonska ulica, Nova Subocka, Školska ulica, Nova Subocka, Trg hrvatskih branitelja, Nova Subocka, Ulica mira, Nova Subocka, Ulica Torine, Nova Subocka, Zagorska ulica, Nova Subocka, Zagrebačka ulica, Paklenica, Plesmo, naselje Rajić: Ulica 1. svibnja 1995., Kolodvorska ulica, Lovačka ulica, Radnička ulica, Trg hrvatskih branitelja, Vinogradska ulica, Vukovarska ulica, Roždanik, Sigetac uz asfaltiranu cestu, Stara Subocka, Stari Grabovac, Voćarica.</w:t>
      </w:r>
    </w:p>
    <w:p w:rsidR="006D3311" w:rsidRPr="004C4B1B" w:rsidRDefault="006D3311" w:rsidP="00161009">
      <w:pPr>
        <w:pStyle w:val="Odlomakpopisa"/>
        <w:rPr>
          <w:szCs w:val="22"/>
        </w:rPr>
      </w:pPr>
    </w:p>
    <w:p w:rsidR="00F07470" w:rsidRPr="004C4B1B" w:rsidRDefault="00AF1D24" w:rsidP="002B6202">
      <w:pPr>
        <w:rPr>
          <w:szCs w:val="22"/>
        </w:rPr>
      </w:pPr>
      <w:r w:rsidRPr="004C4B1B">
        <w:rPr>
          <w:szCs w:val="22"/>
        </w:rPr>
        <w:t xml:space="preserve">IV. </w:t>
      </w:r>
      <w:r w:rsidRPr="004C4B1B">
        <w:rPr>
          <w:szCs w:val="22"/>
        </w:rPr>
        <w:tab/>
        <w:t>ZONA</w:t>
      </w:r>
      <w:r w:rsidR="00F07470" w:rsidRPr="004C4B1B">
        <w:rPr>
          <w:szCs w:val="22"/>
        </w:rPr>
        <w:tab/>
        <w:t xml:space="preserve"> </w:t>
      </w:r>
    </w:p>
    <w:p w:rsidR="006D3311" w:rsidRPr="004C4B1B" w:rsidRDefault="006D3311" w:rsidP="002B6202">
      <w:pPr>
        <w:rPr>
          <w:szCs w:val="22"/>
        </w:rPr>
      </w:pPr>
    </w:p>
    <w:p w:rsidR="00161009" w:rsidRPr="004C4B1B" w:rsidRDefault="006D3311" w:rsidP="00161009">
      <w:pPr>
        <w:pStyle w:val="Odlomakpopisa"/>
        <w:numPr>
          <w:ilvl w:val="0"/>
          <w:numId w:val="13"/>
        </w:numPr>
        <w:rPr>
          <w:szCs w:val="22"/>
        </w:rPr>
      </w:pPr>
      <w:r w:rsidRPr="004C4B1B">
        <w:rPr>
          <w:szCs w:val="22"/>
        </w:rPr>
        <w:t>Sigetac uz makadam cestu</w:t>
      </w:r>
      <w:r w:rsidR="00044320" w:rsidRPr="004C4B1B">
        <w:rPr>
          <w:szCs w:val="22"/>
        </w:rPr>
        <w:t>,</w:t>
      </w:r>
      <w:r w:rsidR="00161009" w:rsidRPr="004C4B1B">
        <w:rPr>
          <w:szCs w:val="22"/>
        </w:rPr>
        <w:t xml:space="preserve"> Rajić uz makadam cestu, Bročice uz makadam cestu, Brestača uz makadam cestu, Voćarica uz makadam cestu, Jazavica uz makadam cestu, Roždanik uz makadam cestu, Borovac uz makadam cestu, Bair, Brezovac, Kričke, Lovska, Popovac, Rađenovci, Rajčići, Novi Grabovac.</w:t>
      </w:r>
    </w:p>
    <w:p w:rsidR="006D3311" w:rsidRPr="001974AB" w:rsidRDefault="006D3311" w:rsidP="00161009">
      <w:pPr>
        <w:rPr>
          <w:szCs w:val="22"/>
        </w:rPr>
      </w:pPr>
    </w:p>
    <w:p w:rsidR="00F07470" w:rsidRPr="00CB707A" w:rsidRDefault="00F07470" w:rsidP="00F07470">
      <w:pPr>
        <w:rPr>
          <w:b/>
          <w:szCs w:val="22"/>
        </w:rPr>
      </w:pPr>
      <w:r w:rsidRPr="00CB707A">
        <w:rPr>
          <w:b/>
          <w:szCs w:val="22"/>
        </w:rPr>
        <w:t>VI. KOEFICIJENTI ZONA</w:t>
      </w:r>
    </w:p>
    <w:p w:rsidR="00F07470" w:rsidRPr="001974AB" w:rsidRDefault="004A095D" w:rsidP="00F07470">
      <w:pPr>
        <w:jc w:val="center"/>
        <w:rPr>
          <w:szCs w:val="22"/>
        </w:rPr>
      </w:pPr>
      <w:r w:rsidRPr="001974AB">
        <w:rPr>
          <w:szCs w:val="22"/>
        </w:rPr>
        <w:t>Članak 7</w:t>
      </w:r>
      <w:r w:rsidR="00F07470" w:rsidRPr="001974AB">
        <w:rPr>
          <w:szCs w:val="22"/>
        </w:rPr>
        <w:t>.</w:t>
      </w:r>
    </w:p>
    <w:p w:rsidR="00F07470" w:rsidRPr="004C4B1B" w:rsidRDefault="00F07470" w:rsidP="00F07470">
      <w:pPr>
        <w:rPr>
          <w:szCs w:val="22"/>
        </w:rPr>
      </w:pPr>
      <w:r w:rsidRPr="004C4B1B">
        <w:rPr>
          <w:szCs w:val="22"/>
        </w:rPr>
        <w:t> </w:t>
      </w:r>
    </w:p>
    <w:p w:rsidR="002B6202" w:rsidRPr="004C4B1B" w:rsidRDefault="009E4EED" w:rsidP="00F07470">
      <w:pPr>
        <w:rPr>
          <w:szCs w:val="22"/>
        </w:rPr>
      </w:pPr>
      <w:r w:rsidRPr="004C4B1B">
        <w:rPr>
          <w:szCs w:val="22"/>
        </w:rPr>
        <w:t xml:space="preserve">(1) </w:t>
      </w:r>
      <w:r w:rsidR="002B6202" w:rsidRPr="004C4B1B">
        <w:rPr>
          <w:szCs w:val="22"/>
        </w:rPr>
        <w:t>Koeficijenti zona (Kz) iznose</w:t>
      </w:r>
      <w:r w:rsidR="00F07470" w:rsidRPr="004C4B1B">
        <w:rPr>
          <w:szCs w:val="22"/>
        </w:rPr>
        <w:t>:</w:t>
      </w:r>
      <w:r w:rsidR="00F07470" w:rsidRPr="004C4B1B">
        <w:rPr>
          <w:szCs w:val="22"/>
        </w:rPr>
        <w:tab/>
      </w:r>
    </w:p>
    <w:p w:rsidR="002B6202" w:rsidRPr="004C4B1B" w:rsidRDefault="002B6202" w:rsidP="00F07470">
      <w:pPr>
        <w:rPr>
          <w:szCs w:val="22"/>
        </w:rPr>
      </w:pPr>
    </w:p>
    <w:p w:rsidR="00F07470" w:rsidRPr="004C4B1B" w:rsidRDefault="00F07470" w:rsidP="00F07470">
      <w:pPr>
        <w:rPr>
          <w:szCs w:val="22"/>
        </w:rPr>
      </w:pPr>
      <w:r w:rsidRPr="004C4B1B">
        <w:rPr>
          <w:szCs w:val="22"/>
        </w:rPr>
        <w:t xml:space="preserve">I. </w:t>
      </w:r>
      <w:r w:rsidRPr="004C4B1B">
        <w:rPr>
          <w:szCs w:val="22"/>
        </w:rPr>
        <w:tab/>
        <w:t>zona</w:t>
      </w:r>
      <w:r w:rsidRPr="004C4B1B">
        <w:rPr>
          <w:szCs w:val="22"/>
        </w:rPr>
        <w:tab/>
      </w:r>
      <w:r w:rsidRPr="004C4B1B">
        <w:rPr>
          <w:szCs w:val="22"/>
        </w:rPr>
        <w:tab/>
        <w:t>1.00</w:t>
      </w:r>
    </w:p>
    <w:p w:rsidR="00F07470" w:rsidRPr="004C4B1B" w:rsidRDefault="00AF1D24" w:rsidP="00F07470">
      <w:pPr>
        <w:rPr>
          <w:szCs w:val="22"/>
        </w:rPr>
      </w:pPr>
      <w:r w:rsidRPr="004C4B1B">
        <w:rPr>
          <w:szCs w:val="22"/>
        </w:rPr>
        <w:t>II.</w:t>
      </w:r>
      <w:r w:rsidRPr="004C4B1B">
        <w:rPr>
          <w:szCs w:val="22"/>
        </w:rPr>
        <w:tab/>
        <w:t>zona</w:t>
      </w:r>
      <w:r w:rsidRPr="004C4B1B">
        <w:rPr>
          <w:szCs w:val="22"/>
        </w:rPr>
        <w:tab/>
      </w:r>
      <w:r w:rsidRPr="004C4B1B">
        <w:rPr>
          <w:szCs w:val="22"/>
        </w:rPr>
        <w:tab/>
        <w:t>0.9</w:t>
      </w:r>
      <w:r w:rsidR="00F07470" w:rsidRPr="004C4B1B">
        <w:rPr>
          <w:szCs w:val="22"/>
        </w:rPr>
        <w:t>0</w:t>
      </w:r>
    </w:p>
    <w:p w:rsidR="00F07470" w:rsidRPr="004C4B1B" w:rsidRDefault="00AF1D24" w:rsidP="00F07470">
      <w:pPr>
        <w:rPr>
          <w:szCs w:val="22"/>
        </w:rPr>
      </w:pPr>
      <w:r w:rsidRPr="004C4B1B">
        <w:rPr>
          <w:szCs w:val="22"/>
        </w:rPr>
        <w:t>III.</w:t>
      </w:r>
      <w:r w:rsidRPr="004C4B1B">
        <w:rPr>
          <w:szCs w:val="22"/>
        </w:rPr>
        <w:tab/>
        <w:t>zona</w:t>
      </w:r>
      <w:r w:rsidRPr="004C4B1B">
        <w:rPr>
          <w:szCs w:val="22"/>
        </w:rPr>
        <w:tab/>
      </w:r>
      <w:r w:rsidRPr="004C4B1B">
        <w:rPr>
          <w:szCs w:val="22"/>
        </w:rPr>
        <w:tab/>
        <w:t>0.8</w:t>
      </w:r>
      <w:r w:rsidR="00F07470" w:rsidRPr="004C4B1B">
        <w:rPr>
          <w:szCs w:val="22"/>
        </w:rPr>
        <w:t>0</w:t>
      </w:r>
    </w:p>
    <w:p w:rsidR="00AF1D24" w:rsidRPr="004C4B1B" w:rsidRDefault="00AF1D24" w:rsidP="00F07470">
      <w:pPr>
        <w:rPr>
          <w:szCs w:val="22"/>
        </w:rPr>
      </w:pPr>
      <w:r w:rsidRPr="004C4B1B">
        <w:rPr>
          <w:szCs w:val="22"/>
        </w:rPr>
        <w:t>IV.       zona</w:t>
      </w:r>
      <w:r w:rsidRPr="004C4B1B">
        <w:rPr>
          <w:szCs w:val="22"/>
        </w:rPr>
        <w:tab/>
      </w:r>
      <w:r w:rsidRPr="004C4B1B">
        <w:rPr>
          <w:szCs w:val="22"/>
        </w:rPr>
        <w:tab/>
        <w:t xml:space="preserve">0.50  </w:t>
      </w:r>
    </w:p>
    <w:p w:rsidR="009E4EED" w:rsidRPr="004C4B1B" w:rsidRDefault="009E4EED" w:rsidP="00F07470">
      <w:pPr>
        <w:rPr>
          <w:szCs w:val="22"/>
        </w:rPr>
      </w:pPr>
    </w:p>
    <w:p w:rsidR="009E4EED" w:rsidRPr="004C4B1B" w:rsidRDefault="009E4EED" w:rsidP="00F07470">
      <w:pPr>
        <w:rPr>
          <w:szCs w:val="22"/>
        </w:rPr>
      </w:pPr>
    </w:p>
    <w:p w:rsidR="00161009" w:rsidRPr="004C4B1B" w:rsidRDefault="00161009" w:rsidP="00F07470">
      <w:pPr>
        <w:pStyle w:val="Default"/>
        <w:rPr>
          <w:b/>
          <w:color w:val="2E74B5" w:themeColor="accent1" w:themeShade="BF"/>
          <w:sz w:val="22"/>
          <w:szCs w:val="22"/>
        </w:rPr>
      </w:pPr>
    </w:p>
    <w:p w:rsidR="00F07470" w:rsidRPr="00CB707A" w:rsidRDefault="00F07470" w:rsidP="00F07470">
      <w:pPr>
        <w:pStyle w:val="Default"/>
        <w:rPr>
          <w:b/>
          <w:color w:val="auto"/>
          <w:sz w:val="22"/>
          <w:szCs w:val="22"/>
        </w:rPr>
      </w:pPr>
      <w:r w:rsidRPr="00CB707A">
        <w:rPr>
          <w:b/>
          <w:color w:val="auto"/>
          <w:sz w:val="22"/>
          <w:szCs w:val="22"/>
        </w:rPr>
        <w:t>VII. KOEFICIJENTI NAMJENE</w:t>
      </w:r>
    </w:p>
    <w:p w:rsidR="00F07470" w:rsidRPr="001974AB" w:rsidRDefault="00F07470" w:rsidP="00F07470">
      <w:pPr>
        <w:pStyle w:val="Default"/>
        <w:rPr>
          <w:color w:val="auto"/>
          <w:sz w:val="22"/>
          <w:szCs w:val="22"/>
        </w:rPr>
      </w:pPr>
    </w:p>
    <w:p w:rsidR="00F07470" w:rsidRPr="001974AB" w:rsidRDefault="004A095D" w:rsidP="00F07470">
      <w:pPr>
        <w:pStyle w:val="Default"/>
        <w:jc w:val="center"/>
        <w:rPr>
          <w:color w:val="auto"/>
          <w:sz w:val="22"/>
          <w:szCs w:val="22"/>
        </w:rPr>
      </w:pPr>
      <w:r w:rsidRPr="001974AB">
        <w:rPr>
          <w:color w:val="auto"/>
          <w:sz w:val="22"/>
          <w:szCs w:val="22"/>
        </w:rPr>
        <w:t>Članak 8</w:t>
      </w:r>
      <w:r w:rsidR="00F07470" w:rsidRPr="001974AB">
        <w:rPr>
          <w:color w:val="auto"/>
          <w:sz w:val="22"/>
          <w:szCs w:val="22"/>
        </w:rPr>
        <w:t>.</w:t>
      </w:r>
    </w:p>
    <w:p w:rsidR="009E4EED" w:rsidRPr="001974AB" w:rsidRDefault="009E4EED" w:rsidP="009E4EED">
      <w:pPr>
        <w:pStyle w:val="Default"/>
        <w:jc w:val="both"/>
        <w:rPr>
          <w:color w:val="auto"/>
          <w:sz w:val="22"/>
          <w:szCs w:val="22"/>
        </w:rPr>
      </w:pPr>
    </w:p>
    <w:p w:rsidR="00F07470" w:rsidRPr="001974AB" w:rsidRDefault="009E4EED" w:rsidP="009E4EED">
      <w:pPr>
        <w:pStyle w:val="Default"/>
        <w:jc w:val="both"/>
        <w:rPr>
          <w:color w:val="auto"/>
          <w:sz w:val="22"/>
          <w:szCs w:val="22"/>
        </w:rPr>
      </w:pPr>
      <w:r w:rsidRPr="001974AB">
        <w:rPr>
          <w:color w:val="auto"/>
          <w:sz w:val="22"/>
          <w:szCs w:val="22"/>
        </w:rPr>
        <w:t xml:space="preserve">(1) </w:t>
      </w:r>
      <w:r w:rsidR="00F07470" w:rsidRPr="001974AB">
        <w:rPr>
          <w:color w:val="auto"/>
          <w:sz w:val="22"/>
          <w:szCs w:val="22"/>
        </w:rPr>
        <w:t xml:space="preserve">Koeficijent namjene (Kn) ovisno o vrsti nekretnine i djelatnosti koja se obavlja, iznosi za: </w:t>
      </w:r>
    </w:p>
    <w:p w:rsidR="009E4EED" w:rsidRPr="001974AB" w:rsidRDefault="009E4EED" w:rsidP="009E4EED">
      <w:pPr>
        <w:pStyle w:val="Default"/>
        <w:jc w:val="both"/>
        <w:rPr>
          <w:color w:val="auto"/>
          <w:sz w:val="22"/>
          <w:szCs w:val="22"/>
        </w:rPr>
      </w:pPr>
    </w:p>
    <w:p w:rsidR="00F07470" w:rsidRPr="001974AB" w:rsidRDefault="00F07470" w:rsidP="00206861">
      <w:pPr>
        <w:pStyle w:val="Default"/>
        <w:ind w:firstLine="708"/>
        <w:jc w:val="both"/>
        <w:rPr>
          <w:color w:val="auto"/>
          <w:sz w:val="22"/>
          <w:szCs w:val="22"/>
        </w:rPr>
      </w:pPr>
      <w:r w:rsidRPr="001974AB">
        <w:rPr>
          <w:color w:val="auto"/>
          <w:sz w:val="22"/>
          <w:szCs w:val="22"/>
        </w:rPr>
        <w:t>1. stambeni prostor</w:t>
      </w:r>
      <w:r w:rsidR="004774A0">
        <w:rPr>
          <w:color w:val="auto"/>
          <w:sz w:val="22"/>
          <w:szCs w:val="22"/>
        </w:rPr>
        <w:t xml:space="preserve"> </w:t>
      </w:r>
      <w:r w:rsidRPr="001974AB">
        <w:rPr>
          <w:color w:val="auto"/>
          <w:sz w:val="22"/>
          <w:szCs w:val="22"/>
        </w:rPr>
        <w:t xml:space="preserve">1,00 </w:t>
      </w:r>
    </w:p>
    <w:p w:rsidR="004774A0" w:rsidRDefault="00F07470" w:rsidP="001974AB">
      <w:pPr>
        <w:pStyle w:val="Default"/>
        <w:ind w:firstLine="708"/>
        <w:jc w:val="both"/>
        <w:rPr>
          <w:color w:val="auto"/>
          <w:sz w:val="22"/>
          <w:szCs w:val="22"/>
        </w:rPr>
      </w:pPr>
      <w:r w:rsidRPr="001974AB">
        <w:rPr>
          <w:color w:val="auto"/>
          <w:sz w:val="22"/>
          <w:szCs w:val="22"/>
        </w:rPr>
        <w:t xml:space="preserve">2. </w:t>
      </w:r>
      <w:r w:rsidR="004774A0" w:rsidRPr="001974AB">
        <w:rPr>
          <w:color w:val="auto"/>
          <w:sz w:val="22"/>
          <w:szCs w:val="22"/>
        </w:rPr>
        <w:t>garažni prostor 1,00</w:t>
      </w:r>
    </w:p>
    <w:p w:rsidR="00F07470" w:rsidRPr="001974AB" w:rsidRDefault="004774A0" w:rsidP="001974AB">
      <w:pPr>
        <w:pStyle w:val="Default"/>
        <w:ind w:firstLine="708"/>
        <w:jc w:val="both"/>
        <w:rPr>
          <w:color w:val="auto"/>
          <w:sz w:val="22"/>
          <w:szCs w:val="22"/>
        </w:rPr>
      </w:pPr>
      <w:r>
        <w:rPr>
          <w:color w:val="auto"/>
          <w:sz w:val="22"/>
          <w:szCs w:val="22"/>
        </w:rPr>
        <w:t>3.</w:t>
      </w:r>
      <w:r w:rsidRPr="001974AB">
        <w:rPr>
          <w:color w:val="auto"/>
          <w:sz w:val="22"/>
          <w:szCs w:val="22"/>
        </w:rPr>
        <w:t xml:space="preserve"> </w:t>
      </w:r>
      <w:r w:rsidR="00F07470" w:rsidRPr="001974AB">
        <w:rPr>
          <w:color w:val="auto"/>
          <w:sz w:val="22"/>
          <w:szCs w:val="22"/>
        </w:rPr>
        <w:t xml:space="preserve">stambeni i poslovni prostor koji koriste </w:t>
      </w:r>
      <w:r w:rsidR="00C54C12" w:rsidRPr="001974AB">
        <w:rPr>
          <w:color w:val="auto"/>
          <w:sz w:val="22"/>
          <w:szCs w:val="22"/>
        </w:rPr>
        <w:t>neprofitne</w:t>
      </w:r>
      <w:r w:rsidR="001974AB" w:rsidRPr="001974AB">
        <w:rPr>
          <w:color w:val="auto"/>
          <w:sz w:val="22"/>
          <w:szCs w:val="22"/>
        </w:rPr>
        <w:t xml:space="preserve"> organizacije 1,00</w:t>
      </w:r>
      <w:r w:rsidR="004C4B1B" w:rsidRPr="001974AB">
        <w:rPr>
          <w:color w:val="auto"/>
          <w:sz w:val="22"/>
          <w:szCs w:val="22"/>
        </w:rPr>
        <w:t xml:space="preserve">     </w:t>
      </w:r>
    </w:p>
    <w:p w:rsidR="001974AB" w:rsidRPr="001974AB" w:rsidRDefault="00F07470" w:rsidP="001974AB">
      <w:pPr>
        <w:pStyle w:val="Default"/>
        <w:ind w:firstLine="708"/>
        <w:jc w:val="both"/>
        <w:rPr>
          <w:color w:val="auto"/>
          <w:sz w:val="22"/>
          <w:szCs w:val="22"/>
        </w:rPr>
      </w:pPr>
      <w:r w:rsidRPr="001974AB">
        <w:rPr>
          <w:color w:val="auto"/>
          <w:sz w:val="22"/>
          <w:szCs w:val="22"/>
        </w:rPr>
        <w:t>4. poslovni prostor koji služ</w:t>
      </w:r>
      <w:r w:rsidR="001974AB" w:rsidRPr="001974AB">
        <w:rPr>
          <w:color w:val="auto"/>
          <w:sz w:val="22"/>
          <w:szCs w:val="22"/>
        </w:rPr>
        <w:t>i za proizvodne djelatnosti:</w:t>
      </w:r>
    </w:p>
    <w:p w:rsidR="00AF1D24" w:rsidRPr="001974AB" w:rsidRDefault="001974AB" w:rsidP="001974AB">
      <w:pPr>
        <w:pStyle w:val="Default"/>
        <w:ind w:firstLine="708"/>
        <w:jc w:val="both"/>
        <w:rPr>
          <w:color w:val="auto"/>
          <w:sz w:val="22"/>
          <w:szCs w:val="22"/>
        </w:rPr>
      </w:pPr>
      <w:r w:rsidRPr="001974AB">
        <w:rPr>
          <w:color w:val="auto"/>
          <w:sz w:val="22"/>
          <w:szCs w:val="22"/>
        </w:rPr>
        <w:t xml:space="preserve">    - </w:t>
      </w:r>
      <w:r w:rsidR="00AF1D24" w:rsidRPr="001974AB">
        <w:rPr>
          <w:color w:val="auto"/>
          <w:sz w:val="22"/>
          <w:szCs w:val="22"/>
        </w:rPr>
        <w:t>za djelatnosti vađenje sirove nafte</w:t>
      </w:r>
      <w:r w:rsidR="00DF32B3">
        <w:rPr>
          <w:color w:val="auto"/>
          <w:sz w:val="22"/>
          <w:szCs w:val="22"/>
        </w:rPr>
        <w:t xml:space="preserve"> i prirodnog</w:t>
      </w:r>
      <w:r w:rsidRPr="001974AB">
        <w:rPr>
          <w:color w:val="auto"/>
          <w:sz w:val="22"/>
          <w:szCs w:val="22"/>
        </w:rPr>
        <w:t xml:space="preserve"> plina </w:t>
      </w:r>
      <w:r w:rsidR="00AF1D24" w:rsidRPr="001974AB">
        <w:rPr>
          <w:color w:val="auto"/>
          <w:sz w:val="22"/>
          <w:szCs w:val="22"/>
        </w:rPr>
        <w:t xml:space="preserve"> </w:t>
      </w:r>
      <w:r w:rsidRPr="001974AB">
        <w:rPr>
          <w:color w:val="auto"/>
          <w:sz w:val="22"/>
          <w:szCs w:val="22"/>
        </w:rPr>
        <w:t>5.0</w:t>
      </w:r>
    </w:p>
    <w:p w:rsidR="001974AB" w:rsidRPr="001974AB" w:rsidRDefault="00AF1D24" w:rsidP="00206861">
      <w:pPr>
        <w:pStyle w:val="Default"/>
        <w:ind w:firstLine="708"/>
        <w:jc w:val="both"/>
        <w:rPr>
          <w:color w:val="auto"/>
          <w:sz w:val="22"/>
          <w:szCs w:val="22"/>
        </w:rPr>
      </w:pPr>
      <w:r w:rsidRPr="001974AB">
        <w:rPr>
          <w:color w:val="auto"/>
          <w:sz w:val="22"/>
          <w:szCs w:val="22"/>
        </w:rPr>
        <w:t xml:space="preserve">    </w:t>
      </w:r>
      <w:r w:rsidR="001974AB" w:rsidRPr="001974AB">
        <w:rPr>
          <w:color w:val="auto"/>
          <w:sz w:val="22"/>
          <w:szCs w:val="22"/>
        </w:rPr>
        <w:t>- za djelatnosti prerade drveta 5</w:t>
      </w:r>
      <w:r w:rsidR="00687D96" w:rsidRPr="001974AB">
        <w:rPr>
          <w:color w:val="auto"/>
          <w:sz w:val="22"/>
          <w:szCs w:val="22"/>
        </w:rPr>
        <w:t xml:space="preserve">.0 </w:t>
      </w:r>
    </w:p>
    <w:p w:rsidR="00AF1D24" w:rsidRPr="001974AB" w:rsidRDefault="001974AB" w:rsidP="00206861">
      <w:pPr>
        <w:pStyle w:val="Default"/>
        <w:ind w:firstLine="708"/>
        <w:jc w:val="both"/>
        <w:rPr>
          <w:color w:val="auto"/>
          <w:sz w:val="22"/>
          <w:szCs w:val="22"/>
        </w:rPr>
      </w:pPr>
      <w:r w:rsidRPr="001974AB">
        <w:rPr>
          <w:color w:val="auto"/>
          <w:sz w:val="22"/>
          <w:szCs w:val="22"/>
        </w:rPr>
        <w:t xml:space="preserve">    - </w:t>
      </w:r>
      <w:r w:rsidR="00AF1D24" w:rsidRPr="001974AB">
        <w:rPr>
          <w:color w:val="auto"/>
          <w:sz w:val="22"/>
          <w:szCs w:val="22"/>
        </w:rPr>
        <w:t>z</w:t>
      </w:r>
      <w:r w:rsidRPr="001974AB">
        <w:rPr>
          <w:color w:val="auto"/>
          <w:sz w:val="22"/>
          <w:szCs w:val="22"/>
        </w:rPr>
        <w:t xml:space="preserve">a ostale proizvodne djelatnosti </w:t>
      </w:r>
      <w:r w:rsidR="00AF1D24" w:rsidRPr="001974AB">
        <w:rPr>
          <w:color w:val="auto"/>
          <w:sz w:val="22"/>
          <w:szCs w:val="22"/>
        </w:rPr>
        <w:t xml:space="preserve"> </w:t>
      </w:r>
      <w:r w:rsidR="006B10C9">
        <w:rPr>
          <w:color w:val="auto"/>
          <w:sz w:val="22"/>
          <w:szCs w:val="22"/>
        </w:rPr>
        <w:t>3.0</w:t>
      </w:r>
    </w:p>
    <w:p w:rsidR="00F07470" w:rsidRPr="001974AB" w:rsidRDefault="00AF1D24" w:rsidP="001974AB">
      <w:pPr>
        <w:ind w:firstLine="708"/>
        <w:rPr>
          <w:szCs w:val="22"/>
        </w:rPr>
      </w:pPr>
      <w:r w:rsidRPr="001974AB">
        <w:rPr>
          <w:szCs w:val="22"/>
        </w:rPr>
        <w:t xml:space="preserve">5. </w:t>
      </w:r>
      <w:r w:rsidR="00F07470" w:rsidRPr="001974AB">
        <w:rPr>
          <w:szCs w:val="22"/>
        </w:rPr>
        <w:t xml:space="preserve">poslovni prostor </w:t>
      </w:r>
      <w:r w:rsidR="00D51625">
        <w:rPr>
          <w:szCs w:val="22"/>
        </w:rPr>
        <w:t xml:space="preserve">u kojem se obavlja neproizvodna djelatnost </w:t>
      </w:r>
      <w:r w:rsidR="001974AB" w:rsidRPr="001974AB">
        <w:rPr>
          <w:szCs w:val="22"/>
        </w:rPr>
        <w:t>8.0</w:t>
      </w:r>
    </w:p>
    <w:p w:rsidR="00FD3C55" w:rsidRPr="001974AB" w:rsidRDefault="00F07470" w:rsidP="00FD3C55">
      <w:pPr>
        <w:pStyle w:val="Default"/>
        <w:ind w:firstLine="708"/>
        <w:jc w:val="both"/>
        <w:rPr>
          <w:color w:val="auto"/>
          <w:sz w:val="22"/>
          <w:szCs w:val="22"/>
        </w:rPr>
      </w:pPr>
      <w:r w:rsidRPr="001974AB">
        <w:rPr>
          <w:color w:val="auto"/>
          <w:sz w:val="22"/>
          <w:szCs w:val="22"/>
        </w:rPr>
        <w:t>6. građevinsko zemljište koje služi o</w:t>
      </w:r>
      <w:r w:rsidR="00FD3C55" w:rsidRPr="001974AB">
        <w:rPr>
          <w:color w:val="auto"/>
          <w:sz w:val="22"/>
          <w:szCs w:val="22"/>
        </w:rPr>
        <w:t>bavljanju poslovne djelatnosti 10</w:t>
      </w:r>
      <w:r w:rsidRPr="001974AB">
        <w:rPr>
          <w:color w:val="auto"/>
          <w:sz w:val="22"/>
          <w:szCs w:val="22"/>
        </w:rPr>
        <w:t>% od koeficijenta</w:t>
      </w:r>
    </w:p>
    <w:p w:rsidR="00F07470" w:rsidRPr="001974AB" w:rsidRDefault="00FD3C55" w:rsidP="00BA261D">
      <w:pPr>
        <w:pStyle w:val="Default"/>
        <w:ind w:firstLine="708"/>
        <w:jc w:val="both"/>
        <w:rPr>
          <w:color w:val="auto"/>
          <w:sz w:val="22"/>
          <w:szCs w:val="22"/>
        </w:rPr>
      </w:pPr>
      <w:r w:rsidRPr="001974AB">
        <w:rPr>
          <w:color w:val="auto"/>
          <w:sz w:val="22"/>
          <w:szCs w:val="22"/>
        </w:rPr>
        <w:t xml:space="preserve">   </w:t>
      </w:r>
      <w:r w:rsidR="00F07470" w:rsidRPr="001974AB">
        <w:rPr>
          <w:color w:val="auto"/>
          <w:sz w:val="22"/>
          <w:szCs w:val="22"/>
        </w:rPr>
        <w:t xml:space="preserve"> namijenjenog za proizv</w:t>
      </w:r>
      <w:r w:rsidR="00D51625">
        <w:rPr>
          <w:color w:val="auto"/>
          <w:sz w:val="22"/>
          <w:szCs w:val="22"/>
        </w:rPr>
        <w:t>odni</w:t>
      </w:r>
      <w:r w:rsidR="001974AB" w:rsidRPr="001974AB">
        <w:rPr>
          <w:color w:val="auto"/>
          <w:sz w:val="22"/>
          <w:szCs w:val="22"/>
        </w:rPr>
        <w:t xml:space="preserve"> poslovni prostor, </w:t>
      </w:r>
    </w:p>
    <w:p w:rsidR="00055A81" w:rsidRPr="001974AB" w:rsidRDefault="00F07470" w:rsidP="00055A81">
      <w:pPr>
        <w:pStyle w:val="Default"/>
        <w:ind w:firstLine="708"/>
        <w:jc w:val="both"/>
        <w:rPr>
          <w:color w:val="auto"/>
          <w:sz w:val="22"/>
          <w:szCs w:val="22"/>
        </w:rPr>
      </w:pPr>
      <w:r w:rsidRPr="001974AB">
        <w:rPr>
          <w:color w:val="auto"/>
          <w:sz w:val="22"/>
          <w:szCs w:val="22"/>
        </w:rPr>
        <w:t>7. neizgrađeno građevinsko zemljište</w:t>
      </w:r>
      <w:r w:rsidR="00D51625">
        <w:rPr>
          <w:color w:val="auto"/>
          <w:sz w:val="22"/>
          <w:szCs w:val="22"/>
        </w:rPr>
        <w:t xml:space="preserve"> </w:t>
      </w:r>
      <w:r w:rsidR="00055A81">
        <w:rPr>
          <w:color w:val="auto"/>
          <w:sz w:val="22"/>
          <w:szCs w:val="22"/>
        </w:rPr>
        <w:t>0,05.</w:t>
      </w:r>
    </w:p>
    <w:p w:rsidR="00FD3C55" w:rsidRPr="001974AB" w:rsidRDefault="003A3BC9" w:rsidP="001974AB">
      <w:pPr>
        <w:pStyle w:val="Default"/>
        <w:ind w:firstLine="708"/>
        <w:jc w:val="both"/>
        <w:rPr>
          <w:color w:val="auto"/>
          <w:sz w:val="22"/>
          <w:szCs w:val="22"/>
        </w:rPr>
      </w:pPr>
      <w:r w:rsidRPr="001974AB">
        <w:rPr>
          <w:color w:val="auto"/>
          <w:sz w:val="22"/>
          <w:szCs w:val="22"/>
        </w:rPr>
        <w:t xml:space="preserve">    </w:t>
      </w:r>
    </w:p>
    <w:p w:rsidR="00D834B4" w:rsidRPr="001974AB" w:rsidRDefault="009E4EED" w:rsidP="009E4EED">
      <w:pPr>
        <w:rPr>
          <w:szCs w:val="22"/>
        </w:rPr>
      </w:pPr>
      <w:r w:rsidRPr="001974AB">
        <w:rPr>
          <w:szCs w:val="22"/>
        </w:rPr>
        <w:t xml:space="preserve">(2) </w:t>
      </w:r>
      <w:r w:rsidR="004774A0">
        <w:rPr>
          <w:szCs w:val="22"/>
        </w:rPr>
        <w:t xml:space="preserve">Za poslovni </w:t>
      </w:r>
      <w:r w:rsidR="00F07470" w:rsidRPr="001974AB">
        <w:rPr>
          <w:szCs w:val="22"/>
        </w:rPr>
        <w:t>prostor i građevinsko zemljište koje služi obavljanju poslovne djelatnosti, u slučaju kad se poslovna djelatnost ne obavlja više od šest mjeseci u kalendarskoj godini, koeficijent namjene umanjuje se za 50%, ali ne može biti manji od koeficijenta namjene za stambeni prostor, odnosno za neizgrađeno građevinsko zemljište.</w:t>
      </w:r>
    </w:p>
    <w:p w:rsidR="004774A0" w:rsidRDefault="009E4EED" w:rsidP="009E4EED">
      <w:pPr>
        <w:rPr>
          <w:szCs w:val="22"/>
        </w:rPr>
      </w:pPr>
      <w:r w:rsidRPr="001974AB">
        <w:rPr>
          <w:szCs w:val="22"/>
        </w:rPr>
        <w:t xml:space="preserve">(3) </w:t>
      </w:r>
      <w:r w:rsidR="00267B9F" w:rsidRPr="001974AB">
        <w:rPr>
          <w:szCs w:val="22"/>
        </w:rPr>
        <w:t xml:space="preserve">Umanjenje koeficijenta namjene iz stavka 1. ovog članka ostvaruje se temeljem zahtjeva obveznika kojeg je dužan podnijeti nadležnom upravnom tijelu do 15. siječnja za prethodnu kalendarsku godinu s dokumentacijom kojom  dokazuje neobavljanje djelatnosti više od 6 mjeseci odnosno obavljanje djelatnosti manje od </w:t>
      </w:r>
      <w:r w:rsidR="00680AF4">
        <w:rPr>
          <w:szCs w:val="22"/>
        </w:rPr>
        <w:t>6 mjeseci u kalendarskoj godini.</w:t>
      </w:r>
    </w:p>
    <w:p w:rsidR="006769BF" w:rsidRDefault="006769BF" w:rsidP="009E4EED">
      <w:pPr>
        <w:rPr>
          <w:szCs w:val="22"/>
        </w:rPr>
      </w:pPr>
    </w:p>
    <w:p w:rsidR="006769BF" w:rsidRDefault="006769BF" w:rsidP="009E4EED">
      <w:pPr>
        <w:rPr>
          <w:szCs w:val="22"/>
        </w:rPr>
      </w:pPr>
    </w:p>
    <w:p w:rsidR="006769BF" w:rsidRPr="00CB707A" w:rsidRDefault="006769BF" w:rsidP="006769BF">
      <w:pPr>
        <w:rPr>
          <w:b/>
          <w:szCs w:val="22"/>
        </w:rPr>
      </w:pPr>
      <w:r>
        <w:rPr>
          <w:b/>
          <w:szCs w:val="22"/>
        </w:rPr>
        <w:t>VIII</w:t>
      </w:r>
      <w:r w:rsidRPr="00CB707A">
        <w:rPr>
          <w:b/>
          <w:szCs w:val="22"/>
        </w:rPr>
        <w:t>. ODLUKA O ODREĐIVANJU VRIJEDNOSTI BODA KOMUNALNE NAKNADE</w:t>
      </w:r>
    </w:p>
    <w:p w:rsidR="006769BF" w:rsidRPr="001974AB" w:rsidRDefault="006769BF" w:rsidP="006769BF">
      <w:pPr>
        <w:rPr>
          <w:szCs w:val="22"/>
        </w:rPr>
      </w:pPr>
    </w:p>
    <w:p w:rsidR="006769BF" w:rsidRPr="001974AB" w:rsidRDefault="006769BF" w:rsidP="006769BF">
      <w:pPr>
        <w:jc w:val="center"/>
        <w:rPr>
          <w:szCs w:val="22"/>
        </w:rPr>
      </w:pPr>
      <w:r>
        <w:rPr>
          <w:szCs w:val="22"/>
        </w:rPr>
        <w:t>Članak 9</w:t>
      </w:r>
      <w:r w:rsidRPr="001974AB">
        <w:rPr>
          <w:szCs w:val="22"/>
        </w:rPr>
        <w:t>.</w:t>
      </w:r>
    </w:p>
    <w:p w:rsidR="006769BF" w:rsidRPr="004C4B1B" w:rsidRDefault="006769BF" w:rsidP="006769BF">
      <w:pPr>
        <w:jc w:val="center"/>
        <w:rPr>
          <w:b/>
          <w:color w:val="538135"/>
          <w:szCs w:val="22"/>
        </w:rPr>
      </w:pPr>
    </w:p>
    <w:p w:rsidR="006769BF" w:rsidRPr="004C4B1B" w:rsidRDefault="006769BF" w:rsidP="006769BF">
      <w:pPr>
        <w:rPr>
          <w:szCs w:val="22"/>
        </w:rPr>
      </w:pPr>
      <w:r w:rsidRPr="004C4B1B">
        <w:rPr>
          <w:szCs w:val="22"/>
        </w:rPr>
        <w:t xml:space="preserve">(1) Gradsko vijeće odlukom utvrđuje vrijednost boda komunalne naknade do kraja studenog tekuće godine koja se primjenjuje od 1. siječnja iduće godine. </w:t>
      </w:r>
    </w:p>
    <w:p w:rsidR="006769BF" w:rsidRPr="004C4B1B" w:rsidRDefault="006769BF" w:rsidP="006769BF">
      <w:pPr>
        <w:rPr>
          <w:szCs w:val="22"/>
        </w:rPr>
      </w:pPr>
      <w:r w:rsidRPr="004C4B1B">
        <w:rPr>
          <w:szCs w:val="22"/>
        </w:rPr>
        <w:t>(2) Vrijednost boda komunalne naknade određuje se u kunama po m</w:t>
      </w:r>
      <w:r w:rsidRPr="004C4B1B">
        <w:rPr>
          <w:szCs w:val="22"/>
          <w:vertAlign w:val="superscript"/>
        </w:rPr>
        <w:t xml:space="preserve">2 </w:t>
      </w:r>
      <w:r w:rsidRPr="004C4B1B">
        <w:rPr>
          <w:szCs w:val="22"/>
        </w:rPr>
        <w:t>korisne površine stambenog prostora u prvoj zoni Grada Novske, a polazište za utvrđivanje vrijednosti boda</w:t>
      </w:r>
      <w:r>
        <w:rPr>
          <w:szCs w:val="22"/>
        </w:rPr>
        <w:t xml:space="preserve"> je </w:t>
      </w:r>
      <w:r w:rsidRPr="004C4B1B">
        <w:rPr>
          <w:szCs w:val="22"/>
        </w:rPr>
        <w:t>procjena održavanja komunalne infrastrukture iz Programa održavanja komunalne infrastrukture</w:t>
      </w:r>
      <w:r>
        <w:rPr>
          <w:szCs w:val="22"/>
        </w:rPr>
        <w:t xml:space="preserve">, </w:t>
      </w:r>
      <w:r w:rsidRPr="004C4B1B">
        <w:rPr>
          <w:szCs w:val="22"/>
        </w:rPr>
        <w:t xml:space="preserve"> uz uvažavanje i drugih predvidivih i raspoloživih izvora financiranja održavanja komunalne infrastrukture. </w:t>
      </w:r>
    </w:p>
    <w:p w:rsidR="006769BF" w:rsidRPr="004C4B1B" w:rsidRDefault="006769BF" w:rsidP="006769BF">
      <w:pPr>
        <w:rPr>
          <w:szCs w:val="22"/>
        </w:rPr>
      </w:pPr>
      <w:r w:rsidRPr="004C4B1B">
        <w:rPr>
          <w:szCs w:val="22"/>
        </w:rPr>
        <w:t>(3) Ako Gradsko vijeće ne odredi vrijednosti boda komunalne naknade do kraja studenog tekuće godine, za obračun komunalne naknade u</w:t>
      </w:r>
      <w:r>
        <w:rPr>
          <w:szCs w:val="22"/>
        </w:rPr>
        <w:t xml:space="preserve"> slijedećoj kalendarskoj godini</w:t>
      </w:r>
      <w:r w:rsidRPr="004C4B1B">
        <w:rPr>
          <w:szCs w:val="22"/>
        </w:rPr>
        <w:t xml:space="preserve"> vrijednost boda se ne mijenja.</w:t>
      </w:r>
    </w:p>
    <w:p w:rsidR="006769BF" w:rsidRPr="001974AB" w:rsidRDefault="006769BF" w:rsidP="009E4EED">
      <w:pPr>
        <w:rPr>
          <w:szCs w:val="22"/>
        </w:rPr>
      </w:pPr>
    </w:p>
    <w:p w:rsidR="00F07470" w:rsidRPr="004C4B1B" w:rsidRDefault="00F07470" w:rsidP="00F07470">
      <w:pPr>
        <w:rPr>
          <w:color w:val="2E74B5" w:themeColor="accent1" w:themeShade="BF"/>
          <w:szCs w:val="22"/>
        </w:rPr>
      </w:pPr>
    </w:p>
    <w:p w:rsidR="00DD14B0" w:rsidRPr="00CB707A" w:rsidRDefault="006769BF" w:rsidP="00DD14B0">
      <w:pPr>
        <w:rPr>
          <w:b/>
          <w:szCs w:val="22"/>
        </w:rPr>
      </w:pPr>
      <w:r>
        <w:rPr>
          <w:b/>
          <w:szCs w:val="22"/>
        </w:rPr>
        <w:t>IX</w:t>
      </w:r>
      <w:r w:rsidR="00DD14B0" w:rsidRPr="00CB707A">
        <w:rPr>
          <w:b/>
          <w:szCs w:val="22"/>
        </w:rPr>
        <w:t xml:space="preserve">. NAČIN UTVRĐIVANJA KOMUNALNE NAKNADE </w:t>
      </w:r>
    </w:p>
    <w:p w:rsidR="00DD14B0" w:rsidRPr="001974AB" w:rsidRDefault="00DD14B0" w:rsidP="00DD14B0">
      <w:pPr>
        <w:rPr>
          <w:color w:val="538135"/>
          <w:szCs w:val="22"/>
        </w:rPr>
      </w:pPr>
    </w:p>
    <w:p w:rsidR="00DD14B0" w:rsidRPr="001974AB" w:rsidRDefault="006769BF" w:rsidP="00DD14B0">
      <w:pPr>
        <w:jc w:val="center"/>
        <w:rPr>
          <w:szCs w:val="22"/>
        </w:rPr>
      </w:pPr>
      <w:r>
        <w:rPr>
          <w:szCs w:val="22"/>
        </w:rPr>
        <w:t>Članak 10</w:t>
      </w:r>
      <w:r w:rsidR="00642EC9" w:rsidRPr="001974AB">
        <w:rPr>
          <w:szCs w:val="22"/>
        </w:rPr>
        <w:t>.</w:t>
      </w:r>
    </w:p>
    <w:p w:rsidR="00DD14B0" w:rsidRPr="004C4B1B" w:rsidRDefault="00DD14B0" w:rsidP="00DD14B0">
      <w:pPr>
        <w:rPr>
          <w:color w:val="538135"/>
          <w:szCs w:val="22"/>
        </w:rPr>
      </w:pPr>
      <w:r w:rsidRPr="004C4B1B">
        <w:rPr>
          <w:szCs w:val="22"/>
        </w:rPr>
        <w:t> </w:t>
      </w:r>
      <w:r w:rsidRPr="004C4B1B">
        <w:rPr>
          <w:szCs w:val="22"/>
        </w:rPr>
        <w:tab/>
      </w:r>
    </w:p>
    <w:p w:rsidR="00DD14B0" w:rsidRPr="004C4B1B" w:rsidRDefault="009E4EED" w:rsidP="009E4EED">
      <w:pPr>
        <w:rPr>
          <w:szCs w:val="22"/>
        </w:rPr>
      </w:pPr>
      <w:r w:rsidRPr="004C4B1B">
        <w:rPr>
          <w:szCs w:val="22"/>
        </w:rPr>
        <w:t xml:space="preserve">(1) </w:t>
      </w:r>
      <w:r w:rsidR="00DD14B0" w:rsidRPr="004C4B1B">
        <w:rPr>
          <w:szCs w:val="22"/>
        </w:rPr>
        <w:t xml:space="preserve">Komunalna naknada obračunava se po </w:t>
      </w:r>
      <w:r w:rsidR="00BC5598" w:rsidRPr="004C4B1B">
        <w:rPr>
          <w:szCs w:val="22"/>
        </w:rPr>
        <w:t xml:space="preserve">četvornom metru (m2) </w:t>
      </w:r>
      <w:r w:rsidR="00DD14B0" w:rsidRPr="004C4B1B">
        <w:rPr>
          <w:szCs w:val="22"/>
        </w:rPr>
        <w:t>površine nekretnine</w:t>
      </w:r>
      <w:r w:rsidR="00BC5598" w:rsidRPr="004C4B1B">
        <w:rPr>
          <w:szCs w:val="22"/>
        </w:rPr>
        <w:t xml:space="preserve">  u iznosu koji se utvrđuje umnoškom koeficijenta zone (Kz), koeficijenta namjene (Kn) i vrijednosti boda komunalne naknade (B).</w:t>
      </w:r>
    </w:p>
    <w:p w:rsidR="00636C1F" w:rsidRPr="004C4B1B" w:rsidRDefault="009E4EED" w:rsidP="009E4EED">
      <w:pPr>
        <w:pStyle w:val="Default"/>
        <w:jc w:val="both"/>
        <w:rPr>
          <w:color w:val="auto"/>
          <w:sz w:val="22"/>
          <w:szCs w:val="22"/>
        </w:rPr>
      </w:pPr>
      <w:r w:rsidRPr="004C4B1B">
        <w:rPr>
          <w:color w:val="auto"/>
          <w:sz w:val="22"/>
          <w:szCs w:val="22"/>
        </w:rPr>
        <w:t xml:space="preserve">(2) </w:t>
      </w:r>
      <w:r w:rsidR="00636C1F" w:rsidRPr="004C4B1B">
        <w:rPr>
          <w:color w:val="auto"/>
          <w:sz w:val="22"/>
          <w:szCs w:val="22"/>
        </w:rPr>
        <w:t xml:space="preserve">Godišnji iznos komunalne naknade utvrđuje se množenjem površine nekretnine za koju se utvrđuje obveza plaćanja komunalne naknade i iznosa komunalne naknade po  četvornom metru (m²) površine nekretnine.  </w:t>
      </w:r>
    </w:p>
    <w:p w:rsidR="00410CA3" w:rsidRPr="004C4B1B" w:rsidRDefault="009E4EED" w:rsidP="009E4EED">
      <w:pPr>
        <w:rPr>
          <w:szCs w:val="22"/>
        </w:rPr>
      </w:pPr>
      <w:r w:rsidRPr="004C4B1B">
        <w:rPr>
          <w:szCs w:val="22"/>
        </w:rPr>
        <w:t xml:space="preserve">(3) </w:t>
      </w:r>
      <w:r w:rsidR="00410CA3" w:rsidRPr="004C4B1B">
        <w:rPr>
          <w:szCs w:val="22"/>
        </w:rPr>
        <w:t>Prilikom prikupljanja podataka za utvrđivanje svih mjerila za obračun komunalne naknade, službena osoba kori</w:t>
      </w:r>
      <w:r w:rsidR="00D61D20" w:rsidRPr="004C4B1B">
        <w:rPr>
          <w:szCs w:val="22"/>
        </w:rPr>
        <w:t xml:space="preserve">sti službene evidencije koje se vode u upravnom tijelu nadležnom za poslove utvrđivanja komunalne naknade </w:t>
      </w:r>
      <w:r w:rsidR="00410CA3" w:rsidRPr="004C4B1B">
        <w:rPr>
          <w:szCs w:val="22"/>
        </w:rPr>
        <w:t>(Evidencij</w:t>
      </w:r>
      <w:r w:rsidR="00D61D20" w:rsidRPr="004C4B1B">
        <w:rPr>
          <w:szCs w:val="22"/>
        </w:rPr>
        <w:t>a o nekretninama i obveznicima)</w:t>
      </w:r>
      <w:r w:rsidR="00410CA3" w:rsidRPr="004C4B1B">
        <w:rPr>
          <w:szCs w:val="22"/>
        </w:rPr>
        <w:t xml:space="preserve">, podatke iz izdanih akata za građenje, izvatke iz zemljišnih knjiga i posjedovne listove, podatke iz GIS-a, podatke koje dostave obveznici, te vrši kontrolu površine i namjene očevidom na nekretnini obveznika. </w:t>
      </w:r>
    </w:p>
    <w:p w:rsidR="00410CA3" w:rsidRPr="004C4B1B" w:rsidRDefault="009E4EED" w:rsidP="009E4EED">
      <w:pPr>
        <w:rPr>
          <w:szCs w:val="22"/>
        </w:rPr>
      </w:pPr>
      <w:r w:rsidRPr="004C4B1B">
        <w:rPr>
          <w:szCs w:val="22"/>
        </w:rPr>
        <w:t xml:space="preserve">(4) </w:t>
      </w:r>
      <w:r w:rsidR="00410CA3" w:rsidRPr="004C4B1B">
        <w:rPr>
          <w:szCs w:val="22"/>
        </w:rPr>
        <w:t xml:space="preserve">Radi provođenja postupka donošenja rješenja obveznici komunalne naknade dužni su na zahtjev službene osobe </w:t>
      </w:r>
      <w:r w:rsidR="00D61D20" w:rsidRPr="004C4B1B">
        <w:rPr>
          <w:szCs w:val="22"/>
        </w:rPr>
        <w:t xml:space="preserve"> </w:t>
      </w:r>
      <w:r w:rsidR="00410CA3" w:rsidRPr="004C4B1B">
        <w:rPr>
          <w:szCs w:val="22"/>
        </w:rPr>
        <w:t>omogućiti očevid u objektima odnosno na zemljištu za koje se donosi rešenje.</w:t>
      </w:r>
    </w:p>
    <w:p w:rsidR="00B60413" w:rsidRPr="004C4B1B" w:rsidRDefault="00B60413" w:rsidP="00410CA3">
      <w:pPr>
        <w:ind w:firstLine="708"/>
        <w:rPr>
          <w:szCs w:val="22"/>
        </w:rPr>
      </w:pPr>
    </w:p>
    <w:p w:rsidR="00B60413" w:rsidRPr="004C4B1B" w:rsidRDefault="00636C1F" w:rsidP="004E2233">
      <w:pPr>
        <w:jc w:val="center"/>
        <w:rPr>
          <w:szCs w:val="22"/>
        </w:rPr>
      </w:pPr>
      <w:r w:rsidRPr="004C4B1B">
        <w:rPr>
          <w:szCs w:val="22"/>
        </w:rPr>
        <w:lastRenderedPageBreak/>
        <w:t>Članak</w:t>
      </w:r>
      <w:r w:rsidR="006769BF">
        <w:rPr>
          <w:szCs w:val="22"/>
        </w:rPr>
        <w:t xml:space="preserve"> 11</w:t>
      </w:r>
      <w:r w:rsidR="00642EC9" w:rsidRPr="004C4B1B">
        <w:rPr>
          <w:szCs w:val="22"/>
        </w:rPr>
        <w:t>.</w:t>
      </w:r>
    </w:p>
    <w:p w:rsidR="00636C1F" w:rsidRPr="004C4B1B" w:rsidRDefault="00636C1F" w:rsidP="00410CA3">
      <w:pPr>
        <w:ind w:firstLine="708"/>
        <w:rPr>
          <w:szCs w:val="22"/>
        </w:rPr>
      </w:pPr>
    </w:p>
    <w:p w:rsidR="008D1C6D" w:rsidRDefault="000368D7" w:rsidP="008D1C6D">
      <w:pPr>
        <w:rPr>
          <w:szCs w:val="22"/>
        </w:rPr>
      </w:pPr>
      <w:r>
        <w:rPr>
          <w:szCs w:val="22"/>
        </w:rPr>
        <w:t>(1)</w:t>
      </w:r>
      <w:r w:rsidR="00B60413" w:rsidRPr="004C4B1B">
        <w:rPr>
          <w:szCs w:val="22"/>
        </w:rPr>
        <w:t>Rješenje o komunalnoj naknadi donosi  upravno tijelo Grada Novske nadležno za poslove utv</w:t>
      </w:r>
      <w:r w:rsidR="00636C1F" w:rsidRPr="004C4B1B">
        <w:rPr>
          <w:szCs w:val="22"/>
        </w:rPr>
        <w:t>r</w:t>
      </w:r>
      <w:r w:rsidR="00B60413" w:rsidRPr="004C4B1B">
        <w:rPr>
          <w:szCs w:val="22"/>
        </w:rPr>
        <w:t xml:space="preserve">đivanja </w:t>
      </w:r>
      <w:r w:rsidR="00636C1F" w:rsidRPr="004C4B1B">
        <w:rPr>
          <w:szCs w:val="22"/>
        </w:rPr>
        <w:t xml:space="preserve">komunalne naknade, </w:t>
      </w:r>
      <w:r w:rsidR="00B60413" w:rsidRPr="004C4B1B">
        <w:rPr>
          <w:szCs w:val="22"/>
        </w:rPr>
        <w:t>sukladno ovoj Odluci i Odluci o vrijednosti boda komunalne naknade, u postupku po</w:t>
      </w:r>
      <w:r w:rsidR="00BB7F78" w:rsidRPr="004C4B1B">
        <w:rPr>
          <w:szCs w:val="22"/>
        </w:rPr>
        <w:t>krenutom po službenoj dužnosti ( daljnjem tekstu: upravno tijelo).</w:t>
      </w:r>
    </w:p>
    <w:p w:rsidR="008D1C6D" w:rsidRDefault="008D1C6D" w:rsidP="008D1C6D">
      <w:r>
        <w:t>(2) Rješenjem o komunalnoj naknadi utvrđuje se:</w:t>
      </w:r>
    </w:p>
    <w:p w:rsidR="008D1C6D" w:rsidRDefault="008D1C6D" w:rsidP="008D1C6D">
      <w:r>
        <w:t xml:space="preserve"> - iznos komunalne naknade po četvornome metru (m²) nekretnine,</w:t>
      </w:r>
    </w:p>
    <w:p w:rsidR="008D1C6D" w:rsidRDefault="008D1C6D" w:rsidP="008D1C6D">
      <w:r>
        <w:t xml:space="preserve"> - obračunska površina nekretnine,</w:t>
      </w:r>
    </w:p>
    <w:p w:rsidR="008D1C6D" w:rsidRDefault="008D1C6D" w:rsidP="008D1C6D">
      <w:r>
        <w:t xml:space="preserve"> - godišnji iznos komunalne naknade, </w:t>
      </w:r>
    </w:p>
    <w:p w:rsidR="008D1C6D" w:rsidRDefault="008D1C6D" w:rsidP="008D1C6D">
      <w:r>
        <w:t xml:space="preserve">- mjesečni iznos komunalne naknade kada se komunalna naknada plaća mjesečno i </w:t>
      </w:r>
    </w:p>
    <w:p w:rsidR="008D1C6D" w:rsidRDefault="008D1C6D" w:rsidP="008D1C6D">
      <w:r>
        <w:t>- rok za plaćanje mjesečnog iznosa komunalne naknade kada se komunalna naknada plaća mjesečno. (3) Ništavo je rješenje o komunalnoj naknadi koj</w:t>
      </w:r>
      <w:r w:rsidR="000368D7">
        <w:t xml:space="preserve">e nema sadržaj utvrđen stavkom </w:t>
      </w:r>
      <w:r w:rsidR="00874F20">
        <w:t>(</w:t>
      </w:r>
      <w:r w:rsidR="000368D7">
        <w:t>2</w:t>
      </w:r>
      <w:r w:rsidR="00874F20">
        <w:t>)</w:t>
      </w:r>
      <w:r>
        <w:t xml:space="preserve"> ovoga članka.</w:t>
      </w:r>
    </w:p>
    <w:p w:rsidR="008D1C6D" w:rsidRDefault="008D1C6D" w:rsidP="008D1C6D">
      <w:r>
        <w:t>(4) Rješenje o komunalnoj naknadi donosi se i ovršava u postupku i na način propisan zakonom kojim se uređuje opći odnos između poreznih obveznika i poreznih tijela koja primjenjuju propise o porezima i drugim javnim davanjima, ako zakonom kojim se uređuje komunalno gospodarstvo nije propisano drukčije.</w:t>
      </w:r>
    </w:p>
    <w:p w:rsidR="00636C1F" w:rsidRPr="004C4B1B" w:rsidRDefault="008D1C6D" w:rsidP="009E4EED">
      <w:pPr>
        <w:rPr>
          <w:szCs w:val="22"/>
        </w:rPr>
      </w:pPr>
      <w:r>
        <w:t>(5)Protiv rješenja o komunalnoj naknadi i rješenja o njegovoj ovrsi te rješenja o obustavi postupka može se izjaviti žalba, o kojoj odlučuje upravno tijelo Sisačko-moslavačke županije nadležno za poslove komunalnog gospodarstva.</w:t>
      </w:r>
    </w:p>
    <w:p w:rsidR="008D1C6D" w:rsidRDefault="008D1C6D" w:rsidP="009E4EED">
      <w:pPr>
        <w:rPr>
          <w:szCs w:val="22"/>
        </w:rPr>
      </w:pPr>
    </w:p>
    <w:p w:rsidR="00B60413" w:rsidRDefault="00B60413" w:rsidP="00B60413">
      <w:pPr>
        <w:jc w:val="center"/>
        <w:rPr>
          <w:szCs w:val="22"/>
        </w:rPr>
      </w:pPr>
      <w:r w:rsidRPr="004C4B1B">
        <w:rPr>
          <w:szCs w:val="22"/>
        </w:rPr>
        <w:t>Članak</w:t>
      </w:r>
      <w:r w:rsidR="006769BF">
        <w:rPr>
          <w:szCs w:val="22"/>
        </w:rPr>
        <w:t xml:space="preserve"> 12</w:t>
      </w:r>
      <w:r w:rsidR="00642EC9" w:rsidRPr="004C4B1B">
        <w:rPr>
          <w:szCs w:val="22"/>
        </w:rPr>
        <w:t>.</w:t>
      </w:r>
    </w:p>
    <w:p w:rsidR="006769BF" w:rsidRDefault="006769BF" w:rsidP="00B60413">
      <w:pPr>
        <w:jc w:val="center"/>
        <w:rPr>
          <w:szCs w:val="22"/>
        </w:rPr>
      </w:pPr>
    </w:p>
    <w:p w:rsidR="006769BF" w:rsidRPr="004C4B1B" w:rsidRDefault="006769BF" w:rsidP="006769BF">
      <w:pPr>
        <w:rPr>
          <w:szCs w:val="22"/>
        </w:rPr>
      </w:pPr>
      <w:r>
        <w:rPr>
          <w:szCs w:val="22"/>
        </w:rPr>
        <w:t>(1)</w:t>
      </w:r>
      <w:r w:rsidRPr="004C4B1B">
        <w:rPr>
          <w:szCs w:val="22"/>
        </w:rPr>
        <w:t xml:space="preserve"> Rješenje o komunalnoj naknadi ostaje na snazi do promjena podataka bitnih za utvrđivanje ili visinu obveze.</w:t>
      </w:r>
    </w:p>
    <w:p w:rsidR="00B60413" w:rsidRPr="00820479" w:rsidRDefault="006769BF" w:rsidP="00B60413">
      <w:pPr>
        <w:rPr>
          <w:color w:val="FF0000"/>
          <w:szCs w:val="22"/>
        </w:rPr>
      </w:pPr>
      <w:r>
        <w:rPr>
          <w:szCs w:val="22"/>
        </w:rPr>
        <w:t>(2)</w:t>
      </w:r>
      <w:r w:rsidRPr="004C4B1B">
        <w:rPr>
          <w:szCs w:val="22"/>
        </w:rPr>
        <w:t xml:space="preserve"> Komunalna naknada za dio godine u kojoj je obveza nastala obračunava se na način da se ukupni </w:t>
      </w:r>
      <w:r w:rsidRPr="00820479">
        <w:rPr>
          <w:szCs w:val="22"/>
        </w:rPr>
        <w:t>iznos komunalne naknade za cijelu godinu podijeli sa ukupnim brojem dana mu godini i pomnoži sa brojem dana u godini od dana nastanka obveze.</w:t>
      </w:r>
    </w:p>
    <w:p w:rsidR="00B60413" w:rsidRPr="00193DCD" w:rsidRDefault="006769BF" w:rsidP="00B60413">
      <w:pPr>
        <w:rPr>
          <w:szCs w:val="22"/>
        </w:rPr>
      </w:pPr>
      <w:r w:rsidRPr="00193DCD">
        <w:rPr>
          <w:szCs w:val="22"/>
        </w:rPr>
        <w:t>(3</w:t>
      </w:r>
      <w:r w:rsidR="009E4EED" w:rsidRPr="00193DCD">
        <w:rPr>
          <w:szCs w:val="22"/>
        </w:rPr>
        <w:t xml:space="preserve">) </w:t>
      </w:r>
      <w:r w:rsidR="00B60413" w:rsidRPr="00193DCD">
        <w:rPr>
          <w:szCs w:val="22"/>
        </w:rPr>
        <w:t>U slučaju kada se tekućoj godini utvrđuje da je obveza plaćanja komunalne naknade nastala ranijih godina, zasebnim se rješenjem utvrđuje  obveza komunalne naknade za razdoblje od dana nastanka obveze do isteka godine koja prethodi godini u kojoj se donosi rješenje.</w:t>
      </w:r>
    </w:p>
    <w:p w:rsidR="00B60413" w:rsidRPr="00193DCD" w:rsidRDefault="006769BF" w:rsidP="00B60413">
      <w:pPr>
        <w:rPr>
          <w:szCs w:val="22"/>
        </w:rPr>
      </w:pPr>
      <w:r w:rsidRPr="00193DCD">
        <w:rPr>
          <w:szCs w:val="22"/>
        </w:rPr>
        <w:t>(4)</w:t>
      </w:r>
      <w:r w:rsidR="009E4EED" w:rsidRPr="00193DCD">
        <w:rPr>
          <w:szCs w:val="22"/>
        </w:rPr>
        <w:t xml:space="preserve"> </w:t>
      </w:r>
      <w:r w:rsidRPr="00193DCD">
        <w:rPr>
          <w:szCs w:val="22"/>
        </w:rPr>
        <w:t>U slučaju iz stavka (3</w:t>
      </w:r>
      <w:r w:rsidR="00B60413" w:rsidRPr="00193DCD">
        <w:rPr>
          <w:szCs w:val="22"/>
        </w:rPr>
        <w:t>) komunalna naknada za razdoblje od početka tekuće kalendarske godine utvrđuje se zasebnim rješe</w:t>
      </w:r>
      <w:r w:rsidR="00642EC9" w:rsidRPr="00193DCD">
        <w:rPr>
          <w:szCs w:val="22"/>
        </w:rPr>
        <w:t>nj</w:t>
      </w:r>
      <w:r w:rsidR="000368D7" w:rsidRPr="00193DCD">
        <w:rPr>
          <w:szCs w:val="22"/>
        </w:rPr>
        <w:t>em na način propisan člankom</w:t>
      </w:r>
      <w:r w:rsidR="00642EC9" w:rsidRPr="00193DCD">
        <w:rPr>
          <w:szCs w:val="22"/>
        </w:rPr>
        <w:t xml:space="preserve"> </w:t>
      </w:r>
      <w:r w:rsidR="000368D7" w:rsidRPr="00193DCD">
        <w:rPr>
          <w:szCs w:val="22"/>
        </w:rPr>
        <w:t xml:space="preserve"> stavkom </w:t>
      </w:r>
      <w:r w:rsidR="00874F20" w:rsidRPr="00193DCD">
        <w:rPr>
          <w:szCs w:val="22"/>
        </w:rPr>
        <w:t>(2)</w:t>
      </w:r>
      <w:r w:rsidR="000368D7" w:rsidRPr="00193DCD">
        <w:rPr>
          <w:szCs w:val="22"/>
        </w:rPr>
        <w:t xml:space="preserve"> </w:t>
      </w:r>
      <w:r w:rsidR="00874F20" w:rsidRPr="00193DCD">
        <w:rPr>
          <w:szCs w:val="22"/>
        </w:rPr>
        <w:t>ovog članka.</w:t>
      </w:r>
    </w:p>
    <w:p w:rsidR="00B60413" w:rsidRPr="00193DCD" w:rsidRDefault="00B60413" w:rsidP="00B60413">
      <w:pPr>
        <w:rPr>
          <w:szCs w:val="22"/>
        </w:rPr>
      </w:pPr>
      <w:r w:rsidRPr="00193DCD">
        <w:rPr>
          <w:szCs w:val="22"/>
        </w:rPr>
        <w:tab/>
      </w:r>
    </w:p>
    <w:p w:rsidR="00B60413" w:rsidRPr="004C4B1B" w:rsidRDefault="00B60413" w:rsidP="00B60413">
      <w:pPr>
        <w:jc w:val="center"/>
        <w:rPr>
          <w:szCs w:val="22"/>
        </w:rPr>
      </w:pPr>
      <w:r w:rsidRPr="004C4B1B">
        <w:rPr>
          <w:szCs w:val="22"/>
        </w:rPr>
        <w:t>Članak</w:t>
      </w:r>
      <w:r w:rsidR="006769BF">
        <w:rPr>
          <w:szCs w:val="22"/>
        </w:rPr>
        <w:t xml:space="preserve"> 13</w:t>
      </w:r>
      <w:r w:rsidR="00642EC9" w:rsidRPr="004C4B1B">
        <w:rPr>
          <w:szCs w:val="22"/>
        </w:rPr>
        <w:t>.</w:t>
      </w:r>
    </w:p>
    <w:p w:rsidR="004E2233" w:rsidRPr="004C4B1B" w:rsidRDefault="004E2233" w:rsidP="004E2233">
      <w:pPr>
        <w:rPr>
          <w:szCs w:val="22"/>
        </w:rPr>
      </w:pPr>
    </w:p>
    <w:p w:rsidR="004E2233" w:rsidRPr="004C4B1B" w:rsidRDefault="002442C2" w:rsidP="004E2233">
      <w:pPr>
        <w:rPr>
          <w:szCs w:val="22"/>
        </w:rPr>
      </w:pPr>
      <w:r w:rsidRPr="004C4B1B">
        <w:rPr>
          <w:szCs w:val="22"/>
        </w:rPr>
        <w:t xml:space="preserve">(1) </w:t>
      </w:r>
      <w:r w:rsidR="004E2233" w:rsidRPr="004C4B1B">
        <w:rPr>
          <w:szCs w:val="22"/>
        </w:rPr>
        <w:t>U slučaju kada obveza plaćanja komunalne naknade nastane tijekom kalendarske godine ili se tijekom godine promijene podaci koji utječu na visinu komunalne naknade, rješenjem o komunalnoj n</w:t>
      </w:r>
      <w:r w:rsidR="00811F7D" w:rsidRPr="004C4B1B">
        <w:rPr>
          <w:szCs w:val="22"/>
        </w:rPr>
        <w:t>aknadi utvrđuje s</w:t>
      </w:r>
      <w:r w:rsidR="004E2233" w:rsidRPr="004C4B1B">
        <w:rPr>
          <w:szCs w:val="22"/>
        </w:rPr>
        <w:t>e</w:t>
      </w:r>
      <w:r w:rsidR="00811F7D" w:rsidRPr="004C4B1B">
        <w:rPr>
          <w:szCs w:val="22"/>
        </w:rPr>
        <w:t xml:space="preserve"> </w:t>
      </w:r>
      <w:r w:rsidR="004E2233" w:rsidRPr="004C4B1B">
        <w:rPr>
          <w:szCs w:val="22"/>
        </w:rPr>
        <w:t>obveza od dana nastanka promjene do kraj</w:t>
      </w:r>
      <w:r w:rsidR="00811F7D" w:rsidRPr="004C4B1B">
        <w:rPr>
          <w:szCs w:val="22"/>
        </w:rPr>
        <w:t>a</w:t>
      </w:r>
      <w:r w:rsidR="004E2233" w:rsidRPr="004C4B1B">
        <w:rPr>
          <w:szCs w:val="22"/>
        </w:rPr>
        <w:t xml:space="preserve"> godine, na način propisan</w:t>
      </w:r>
      <w:r w:rsidR="00811F7D" w:rsidRPr="004C4B1B">
        <w:rPr>
          <w:szCs w:val="22"/>
        </w:rPr>
        <w:t xml:space="preserve"> stavkom (3) ovog članka.</w:t>
      </w:r>
    </w:p>
    <w:p w:rsidR="00811F7D" w:rsidRPr="004C4B1B" w:rsidRDefault="002442C2" w:rsidP="004E2233">
      <w:pPr>
        <w:rPr>
          <w:szCs w:val="22"/>
        </w:rPr>
      </w:pPr>
      <w:r w:rsidRPr="004C4B1B">
        <w:rPr>
          <w:szCs w:val="22"/>
        </w:rPr>
        <w:t xml:space="preserve">(2) </w:t>
      </w:r>
      <w:r w:rsidR="00811F7D" w:rsidRPr="004C4B1B">
        <w:rPr>
          <w:szCs w:val="22"/>
        </w:rPr>
        <w:t>Osobi kojoj tijekom kalendarske godine prestaje obveza plaćanja komunalne naknade rješenjem o komunalnoj naknadi posebno će se utvrditi komunalna naknada, do dana prestanka obveze, za tu kalendarsku godinu u kojoj je obveza prestala.</w:t>
      </w:r>
    </w:p>
    <w:p w:rsidR="00811F7D" w:rsidRPr="004C4B1B" w:rsidRDefault="002442C2" w:rsidP="004E2233">
      <w:pPr>
        <w:rPr>
          <w:szCs w:val="22"/>
        </w:rPr>
      </w:pPr>
      <w:r w:rsidRPr="004C4B1B">
        <w:rPr>
          <w:szCs w:val="22"/>
        </w:rPr>
        <w:t xml:space="preserve">(3) </w:t>
      </w:r>
      <w:r w:rsidR="00811F7D" w:rsidRPr="004C4B1B">
        <w:rPr>
          <w:szCs w:val="22"/>
        </w:rPr>
        <w:t>U sl</w:t>
      </w:r>
      <w:r w:rsidR="00D61D20" w:rsidRPr="004C4B1B">
        <w:rPr>
          <w:szCs w:val="22"/>
        </w:rPr>
        <w:t>učaju iz stavka (1) i stavka (2)</w:t>
      </w:r>
      <w:r w:rsidR="00811F7D" w:rsidRPr="004C4B1B">
        <w:rPr>
          <w:szCs w:val="22"/>
        </w:rPr>
        <w:t xml:space="preserve"> komunalna naknada za dio godine, obračunava se na način da se ukupni iznos komunalne naknade za cijelu godinu podijeli sa ukupnim brojem dana u godini i pomnoži sa brojem dana u godini od dana nastanka promjene.</w:t>
      </w:r>
    </w:p>
    <w:p w:rsidR="0018182D" w:rsidRPr="004C4B1B" w:rsidRDefault="0018182D" w:rsidP="004E2233">
      <w:pPr>
        <w:rPr>
          <w:szCs w:val="22"/>
        </w:rPr>
      </w:pPr>
    </w:p>
    <w:p w:rsidR="0018182D" w:rsidRPr="004C4B1B" w:rsidRDefault="0018182D" w:rsidP="0018182D">
      <w:pPr>
        <w:jc w:val="center"/>
        <w:rPr>
          <w:szCs w:val="22"/>
        </w:rPr>
      </w:pPr>
      <w:r w:rsidRPr="004C4B1B">
        <w:rPr>
          <w:szCs w:val="22"/>
        </w:rPr>
        <w:t>Članak</w:t>
      </w:r>
      <w:r w:rsidR="006769BF">
        <w:rPr>
          <w:szCs w:val="22"/>
        </w:rPr>
        <w:t xml:space="preserve"> 14</w:t>
      </w:r>
      <w:r w:rsidR="00642EC9" w:rsidRPr="004C4B1B">
        <w:rPr>
          <w:szCs w:val="22"/>
        </w:rPr>
        <w:t>.</w:t>
      </w:r>
    </w:p>
    <w:p w:rsidR="0018182D" w:rsidRPr="004C4B1B" w:rsidRDefault="0018182D" w:rsidP="0018182D">
      <w:pPr>
        <w:rPr>
          <w:szCs w:val="22"/>
        </w:rPr>
      </w:pPr>
    </w:p>
    <w:p w:rsidR="0018182D" w:rsidRPr="004C4B1B" w:rsidRDefault="002442C2" w:rsidP="0018182D">
      <w:pPr>
        <w:rPr>
          <w:szCs w:val="22"/>
        </w:rPr>
      </w:pPr>
      <w:r w:rsidRPr="004C4B1B">
        <w:rPr>
          <w:szCs w:val="22"/>
        </w:rPr>
        <w:t xml:space="preserve">(1) </w:t>
      </w:r>
      <w:r w:rsidR="0018182D" w:rsidRPr="004C4B1B">
        <w:rPr>
          <w:szCs w:val="22"/>
        </w:rPr>
        <w:t>Obveznici komunalne naknade za poslovne prostore i građevinsko zemljište koje služi obavljanju poslovne djelatnosti mogu zatražiti izmjenu rješenja o komunalnoj naknadi za određenu kalendarsku godinu ukoliko u poslovnom prostoru ne obavljaju svoju djelatnost više od šest mjeseci u kalendarskoj godini.</w:t>
      </w:r>
    </w:p>
    <w:p w:rsidR="00EA1B8A" w:rsidRPr="004C4B1B" w:rsidRDefault="002442C2" w:rsidP="0018182D">
      <w:pPr>
        <w:rPr>
          <w:szCs w:val="22"/>
        </w:rPr>
      </w:pPr>
      <w:r w:rsidRPr="004C4B1B">
        <w:rPr>
          <w:szCs w:val="22"/>
        </w:rPr>
        <w:t xml:space="preserve">(2) </w:t>
      </w:r>
      <w:r w:rsidR="0018182D" w:rsidRPr="004C4B1B">
        <w:rPr>
          <w:szCs w:val="22"/>
        </w:rPr>
        <w:t xml:space="preserve">Izmjena rješenja iz stavka (1) ovog  članka može se zatražiti </w:t>
      </w:r>
      <w:r w:rsidR="00EA1B8A" w:rsidRPr="004C4B1B">
        <w:rPr>
          <w:szCs w:val="22"/>
        </w:rPr>
        <w:t>najkasnije u roku od  trideset dana od dana isteka kalendarske godine za koju se izmjena rješenja traži.</w:t>
      </w:r>
      <w:r w:rsidR="0018182D" w:rsidRPr="004C4B1B">
        <w:rPr>
          <w:szCs w:val="22"/>
        </w:rPr>
        <w:t xml:space="preserve"> </w:t>
      </w:r>
    </w:p>
    <w:p w:rsidR="0018182D" w:rsidRPr="001974AB" w:rsidRDefault="002442C2" w:rsidP="0018182D">
      <w:pPr>
        <w:rPr>
          <w:szCs w:val="22"/>
        </w:rPr>
      </w:pPr>
      <w:r w:rsidRPr="004C4B1B">
        <w:rPr>
          <w:szCs w:val="22"/>
        </w:rPr>
        <w:lastRenderedPageBreak/>
        <w:t xml:space="preserve">(3) </w:t>
      </w:r>
      <w:r w:rsidR="00EA1B8A" w:rsidRPr="004C4B1B">
        <w:rPr>
          <w:szCs w:val="22"/>
        </w:rPr>
        <w:t>U slučaju iz stavka (1) ovog članka komunalna naknada utvrdit će se na način da se koeficijent namjene</w:t>
      </w:r>
      <w:r w:rsidR="0018182D" w:rsidRPr="004C4B1B">
        <w:rPr>
          <w:szCs w:val="22"/>
        </w:rPr>
        <w:t xml:space="preserve"> </w:t>
      </w:r>
      <w:r w:rsidR="00EA1B8A" w:rsidRPr="004C4B1B">
        <w:rPr>
          <w:szCs w:val="22"/>
        </w:rPr>
        <w:t>za poslovni prostor umanjuje za 50% ali ne može biti manji od koeficijenta namjene za stambeni prostor, odnosno da se koeficijent namjene</w:t>
      </w:r>
      <w:r w:rsidR="006F1CCA" w:rsidRPr="004C4B1B">
        <w:rPr>
          <w:szCs w:val="22"/>
        </w:rPr>
        <w:t xml:space="preserve"> </w:t>
      </w:r>
      <w:r w:rsidR="00EA1B8A" w:rsidRPr="004C4B1B">
        <w:rPr>
          <w:szCs w:val="22"/>
        </w:rPr>
        <w:t>za građevinsko zemljište koje služi obavljanju poslovne djelatnosti umanjuje za 50%</w:t>
      </w:r>
      <w:r w:rsidR="006F1CCA" w:rsidRPr="004C4B1B">
        <w:rPr>
          <w:szCs w:val="22"/>
        </w:rPr>
        <w:t xml:space="preserve"> ali ne može biti manji od koeficijenta namjene za neizgrađeno </w:t>
      </w:r>
      <w:r w:rsidR="006F1CCA" w:rsidRPr="001974AB">
        <w:rPr>
          <w:szCs w:val="22"/>
        </w:rPr>
        <w:t>građevinsko zemljište.</w:t>
      </w:r>
    </w:p>
    <w:p w:rsidR="00055A81" w:rsidRPr="0054278E" w:rsidRDefault="00055A81" w:rsidP="00F07470">
      <w:pPr>
        <w:rPr>
          <w:b/>
          <w:color w:val="FF0000"/>
          <w:szCs w:val="22"/>
        </w:rPr>
      </w:pPr>
    </w:p>
    <w:p w:rsidR="00F07470" w:rsidRPr="00820479" w:rsidRDefault="00DD14B0" w:rsidP="00F07470">
      <w:pPr>
        <w:rPr>
          <w:b/>
          <w:szCs w:val="22"/>
        </w:rPr>
      </w:pPr>
      <w:r w:rsidRPr="00820479">
        <w:rPr>
          <w:b/>
          <w:szCs w:val="22"/>
        </w:rPr>
        <w:t>X</w:t>
      </w:r>
      <w:r w:rsidR="00F07470" w:rsidRPr="00820479">
        <w:rPr>
          <w:b/>
          <w:szCs w:val="22"/>
        </w:rPr>
        <w:t>. ROK</w:t>
      </w:r>
      <w:r w:rsidR="00811F7D" w:rsidRPr="00820479">
        <w:rPr>
          <w:b/>
          <w:szCs w:val="22"/>
        </w:rPr>
        <w:t xml:space="preserve">OVI </w:t>
      </w:r>
      <w:r w:rsidR="00F07470" w:rsidRPr="00820479">
        <w:rPr>
          <w:b/>
          <w:szCs w:val="22"/>
        </w:rPr>
        <w:t xml:space="preserve"> PLAĆANJA</w:t>
      </w:r>
    </w:p>
    <w:p w:rsidR="00F07470" w:rsidRPr="00820479" w:rsidRDefault="006769BF" w:rsidP="00F07470">
      <w:pPr>
        <w:jc w:val="center"/>
        <w:rPr>
          <w:szCs w:val="22"/>
        </w:rPr>
      </w:pPr>
      <w:r w:rsidRPr="00820479">
        <w:rPr>
          <w:szCs w:val="22"/>
        </w:rPr>
        <w:t>Članak 15</w:t>
      </w:r>
      <w:r w:rsidR="00F07470" w:rsidRPr="00820479">
        <w:rPr>
          <w:szCs w:val="22"/>
        </w:rPr>
        <w:t xml:space="preserve">. </w:t>
      </w:r>
    </w:p>
    <w:p w:rsidR="00F07470" w:rsidRPr="00820479" w:rsidRDefault="00F07470" w:rsidP="00F07470">
      <w:pPr>
        <w:rPr>
          <w:szCs w:val="22"/>
        </w:rPr>
      </w:pPr>
    </w:p>
    <w:p w:rsidR="006F1CCA" w:rsidRPr="00820479" w:rsidRDefault="002442C2" w:rsidP="002442C2">
      <w:pPr>
        <w:rPr>
          <w:szCs w:val="22"/>
        </w:rPr>
      </w:pPr>
      <w:r w:rsidRPr="00820479">
        <w:rPr>
          <w:szCs w:val="22"/>
        </w:rPr>
        <w:t xml:space="preserve">(1) </w:t>
      </w:r>
      <w:r w:rsidR="006F1CCA" w:rsidRPr="00820479">
        <w:rPr>
          <w:szCs w:val="22"/>
        </w:rPr>
        <w:t xml:space="preserve">Obveznici plaćanja komunalne naknade za stambeni </w:t>
      </w:r>
      <w:r w:rsidR="00D61D20" w:rsidRPr="00820479">
        <w:rPr>
          <w:szCs w:val="22"/>
        </w:rPr>
        <w:t>i/i</w:t>
      </w:r>
      <w:r w:rsidR="006F1CCA" w:rsidRPr="00820479">
        <w:rPr>
          <w:szCs w:val="22"/>
        </w:rPr>
        <w:t>li garažni prostor komunalnu naknadu plaćaju u sljedećim obrocima:</w:t>
      </w:r>
    </w:p>
    <w:p w:rsidR="006F1CCA" w:rsidRPr="00820479" w:rsidRDefault="006F1CCA" w:rsidP="00F07470">
      <w:pPr>
        <w:ind w:firstLine="708"/>
        <w:rPr>
          <w:szCs w:val="22"/>
        </w:rPr>
      </w:pPr>
    </w:p>
    <w:p w:rsidR="006F1CCA" w:rsidRPr="00820479" w:rsidRDefault="006F1CCA" w:rsidP="006F1CCA">
      <w:pPr>
        <w:pStyle w:val="Odlomakpopisa"/>
        <w:numPr>
          <w:ilvl w:val="0"/>
          <w:numId w:val="10"/>
        </w:numPr>
        <w:rPr>
          <w:szCs w:val="22"/>
        </w:rPr>
      </w:pPr>
      <w:r w:rsidRPr="00820479">
        <w:rPr>
          <w:szCs w:val="22"/>
        </w:rPr>
        <w:t>jednokratno ako</w:t>
      </w:r>
      <w:r w:rsidR="00FB3C25" w:rsidRPr="00820479">
        <w:rPr>
          <w:szCs w:val="22"/>
        </w:rPr>
        <w:t xml:space="preserve"> je ukupni</w:t>
      </w:r>
      <w:r w:rsidRPr="00820479">
        <w:rPr>
          <w:szCs w:val="22"/>
        </w:rPr>
        <w:t xml:space="preserve"> iznos komunalne naknade utvrđen rješenjem o komunalnoj naknadi manji ili jednak iznosu od 200,00 kn (slovima: dvije stotine kuna)</w:t>
      </w:r>
    </w:p>
    <w:p w:rsidR="006F1CCA" w:rsidRPr="00820479" w:rsidRDefault="006F1CCA" w:rsidP="006F1CCA">
      <w:pPr>
        <w:pStyle w:val="Odlomakpopisa"/>
        <w:numPr>
          <w:ilvl w:val="0"/>
          <w:numId w:val="10"/>
        </w:numPr>
        <w:rPr>
          <w:szCs w:val="22"/>
        </w:rPr>
      </w:pPr>
      <w:r w:rsidRPr="00820479">
        <w:rPr>
          <w:szCs w:val="22"/>
        </w:rPr>
        <w:t xml:space="preserve">u tri jednaka obroka ako je ukupni iznos komunalne naknade utvrđen rješenjem o komunalnoj naknadi veći od 200,00 kn (slovima: dvije stotine kuna) ali je manji </w:t>
      </w:r>
      <w:r w:rsidR="00D61D20" w:rsidRPr="00820479">
        <w:rPr>
          <w:szCs w:val="22"/>
        </w:rPr>
        <w:t xml:space="preserve"> ili jednak iznosu </w:t>
      </w:r>
      <w:r w:rsidRPr="00820479">
        <w:rPr>
          <w:szCs w:val="22"/>
        </w:rPr>
        <w:t>od 600,00 kn (slovima: šest stotina kuna),</w:t>
      </w:r>
    </w:p>
    <w:p w:rsidR="006F1CCA" w:rsidRPr="00820479" w:rsidRDefault="006F1CCA" w:rsidP="006F1CCA">
      <w:pPr>
        <w:pStyle w:val="Odlomakpopisa"/>
        <w:numPr>
          <w:ilvl w:val="0"/>
          <w:numId w:val="10"/>
        </w:numPr>
        <w:rPr>
          <w:szCs w:val="22"/>
        </w:rPr>
      </w:pPr>
      <w:r w:rsidRPr="00820479">
        <w:rPr>
          <w:szCs w:val="22"/>
        </w:rPr>
        <w:t>u dvanaest jednakih obroka ako ukupni iznos komunalne naknade utvrđen rješenjem o komunalnoj naknadi prelazi iznos od 600,00 kn (slovima: šest stotina kuna).</w:t>
      </w:r>
    </w:p>
    <w:p w:rsidR="006F1CCA" w:rsidRPr="0054278E" w:rsidRDefault="006F1CCA" w:rsidP="006F1CCA">
      <w:pPr>
        <w:jc w:val="center"/>
        <w:rPr>
          <w:color w:val="FF0000"/>
          <w:szCs w:val="22"/>
        </w:rPr>
      </w:pPr>
    </w:p>
    <w:p w:rsidR="006F1CCA" w:rsidRPr="00820479" w:rsidRDefault="006F1CCA" w:rsidP="006F1CCA">
      <w:pPr>
        <w:jc w:val="center"/>
        <w:rPr>
          <w:szCs w:val="22"/>
        </w:rPr>
      </w:pPr>
      <w:r w:rsidRPr="00820479">
        <w:rPr>
          <w:szCs w:val="22"/>
        </w:rPr>
        <w:t>Članak</w:t>
      </w:r>
      <w:r w:rsidR="006769BF" w:rsidRPr="00820479">
        <w:rPr>
          <w:szCs w:val="22"/>
        </w:rPr>
        <w:t xml:space="preserve"> 16.</w:t>
      </w:r>
    </w:p>
    <w:p w:rsidR="006F1CCA" w:rsidRPr="00820479" w:rsidRDefault="006F1CCA" w:rsidP="006F1CCA">
      <w:pPr>
        <w:rPr>
          <w:szCs w:val="22"/>
        </w:rPr>
      </w:pPr>
    </w:p>
    <w:p w:rsidR="00865D0E" w:rsidRPr="00820479" w:rsidRDefault="00B5310A" w:rsidP="00FB3C25">
      <w:pPr>
        <w:rPr>
          <w:szCs w:val="22"/>
        </w:rPr>
      </w:pPr>
      <w:r w:rsidRPr="00820479">
        <w:rPr>
          <w:szCs w:val="22"/>
        </w:rPr>
        <w:t xml:space="preserve">(1) </w:t>
      </w:r>
      <w:r w:rsidR="00D61D20" w:rsidRPr="00820479">
        <w:rPr>
          <w:szCs w:val="22"/>
        </w:rPr>
        <w:t xml:space="preserve">Obveznici plaćanja komunalne naknade za poslovni prostor i/ili </w:t>
      </w:r>
      <w:r w:rsidR="00FB3C25" w:rsidRPr="00820479">
        <w:rPr>
          <w:szCs w:val="22"/>
        </w:rPr>
        <w:t xml:space="preserve"> neizgrađeno građevinsko </w:t>
      </w:r>
      <w:r w:rsidR="00D61D20" w:rsidRPr="00820479">
        <w:rPr>
          <w:szCs w:val="22"/>
        </w:rPr>
        <w:t>zemljište koje služi obavljanju poslovne djelatnosti</w:t>
      </w:r>
      <w:r w:rsidR="00FB3C25" w:rsidRPr="00820479">
        <w:rPr>
          <w:szCs w:val="22"/>
        </w:rPr>
        <w:t>,</w:t>
      </w:r>
      <w:r w:rsidR="00D61D20" w:rsidRPr="00820479">
        <w:rPr>
          <w:szCs w:val="22"/>
        </w:rPr>
        <w:t xml:space="preserve"> komunalnu naknadu plaćaju u slijedećim obrocima:</w:t>
      </w:r>
    </w:p>
    <w:p w:rsidR="00162BBB" w:rsidRPr="00820479" w:rsidRDefault="00FB3C25" w:rsidP="00FB3C25">
      <w:pPr>
        <w:pStyle w:val="Odlomakpopisa"/>
        <w:numPr>
          <w:ilvl w:val="0"/>
          <w:numId w:val="10"/>
        </w:numPr>
        <w:rPr>
          <w:szCs w:val="22"/>
        </w:rPr>
      </w:pPr>
      <w:r w:rsidRPr="00820479">
        <w:rPr>
          <w:szCs w:val="22"/>
        </w:rPr>
        <w:t>jednokratno ako je ukupni iznos komunalne naknade utvrđen rješenjem o komunalnoj naknadi manji ili jedna</w:t>
      </w:r>
      <w:r w:rsidR="00BA2283" w:rsidRPr="00820479">
        <w:rPr>
          <w:szCs w:val="22"/>
        </w:rPr>
        <w:t>k iznosu od 6</w:t>
      </w:r>
      <w:r w:rsidRPr="00820479">
        <w:rPr>
          <w:szCs w:val="22"/>
        </w:rPr>
        <w:t xml:space="preserve">00,00 kn (slovima: </w:t>
      </w:r>
      <w:r w:rsidR="00BA2283" w:rsidRPr="00820479">
        <w:rPr>
          <w:szCs w:val="22"/>
        </w:rPr>
        <w:t xml:space="preserve">šest stotina </w:t>
      </w:r>
      <w:r w:rsidRPr="00820479">
        <w:rPr>
          <w:szCs w:val="22"/>
        </w:rPr>
        <w:t>kuna),</w:t>
      </w:r>
    </w:p>
    <w:p w:rsidR="00BA2283" w:rsidRPr="00820479" w:rsidRDefault="00FB3C25" w:rsidP="00FB3C25">
      <w:pPr>
        <w:pStyle w:val="Odlomakpopisa"/>
        <w:numPr>
          <w:ilvl w:val="0"/>
          <w:numId w:val="10"/>
        </w:numPr>
        <w:rPr>
          <w:szCs w:val="22"/>
        </w:rPr>
      </w:pPr>
      <w:r w:rsidRPr="00820479">
        <w:rPr>
          <w:szCs w:val="22"/>
        </w:rPr>
        <w:t>u tri jednaka obroka ako je ukupni  iznos komunalne naknade</w:t>
      </w:r>
      <w:r w:rsidR="00BA2283" w:rsidRPr="00820479">
        <w:rPr>
          <w:szCs w:val="22"/>
        </w:rPr>
        <w:t xml:space="preserve"> utvrđene rj</w:t>
      </w:r>
      <w:r w:rsidRPr="00820479">
        <w:rPr>
          <w:szCs w:val="22"/>
        </w:rPr>
        <w:t>ešen</w:t>
      </w:r>
      <w:r w:rsidR="00BA2283" w:rsidRPr="00820479">
        <w:rPr>
          <w:szCs w:val="22"/>
        </w:rPr>
        <w:t>jem o komunalnoj naknadi prelazi  iznos od 6</w:t>
      </w:r>
      <w:r w:rsidRPr="00820479">
        <w:rPr>
          <w:szCs w:val="22"/>
        </w:rPr>
        <w:t xml:space="preserve">00,00 kn  </w:t>
      </w:r>
      <w:r w:rsidR="00BA2283" w:rsidRPr="00820479">
        <w:rPr>
          <w:szCs w:val="22"/>
        </w:rPr>
        <w:t>ali su manji ili jednaki iznosu od  1.800,00 kn (slovima: jedna tisuća osam stotina kuna),</w:t>
      </w:r>
    </w:p>
    <w:p w:rsidR="00FB3C25" w:rsidRPr="00820479" w:rsidRDefault="00BA2283" w:rsidP="00FB3C25">
      <w:pPr>
        <w:pStyle w:val="Odlomakpopisa"/>
        <w:numPr>
          <w:ilvl w:val="0"/>
          <w:numId w:val="10"/>
        </w:numPr>
        <w:rPr>
          <w:szCs w:val="22"/>
        </w:rPr>
      </w:pPr>
      <w:r w:rsidRPr="00820479">
        <w:rPr>
          <w:szCs w:val="22"/>
        </w:rPr>
        <w:t>u dvanaest jednakih obroka za sve ukupne iznose komunalne naknade utvrđene rješenjem o komunalnoj naknadi  koji prelaze iznos od 1.800,00 kn (slovima: jedna tisuća osam stotina kuna).</w:t>
      </w:r>
    </w:p>
    <w:p w:rsidR="00490B13" w:rsidRPr="00820479" w:rsidRDefault="00B5310A" w:rsidP="00490B13">
      <w:pPr>
        <w:rPr>
          <w:szCs w:val="22"/>
        </w:rPr>
      </w:pPr>
      <w:r w:rsidRPr="00820479">
        <w:rPr>
          <w:szCs w:val="22"/>
        </w:rPr>
        <w:t xml:space="preserve">(2) </w:t>
      </w:r>
      <w:r w:rsidR="00490B13" w:rsidRPr="00820479">
        <w:rPr>
          <w:szCs w:val="22"/>
        </w:rPr>
        <w:t>Komunalnu naknadu za neizgrađeno građevinsko zemljište  obveznik komunalne naknade plaća jednokratno u cijelosti.</w:t>
      </w:r>
    </w:p>
    <w:p w:rsidR="00D84655" w:rsidRPr="0054278E" w:rsidRDefault="00D84655" w:rsidP="006C5542">
      <w:pPr>
        <w:pStyle w:val="Odlomakpopisa"/>
        <w:rPr>
          <w:color w:val="FF0000"/>
          <w:szCs w:val="22"/>
        </w:rPr>
      </w:pPr>
    </w:p>
    <w:p w:rsidR="00BA2283" w:rsidRPr="00820479" w:rsidRDefault="00BA2283" w:rsidP="00642EC9">
      <w:pPr>
        <w:jc w:val="center"/>
        <w:rPr>
          <w:szCs w:val="22"/>
        </w:rPr>
      </w:pPr>
      <w:r w:rsidRPr="00820479">
        <w:rPr>
          <w:szCs w:val="22"/>
        </w:rPr>
        <w:t>Članak</w:t>
      </w:r>
      <w:r w:rsidR="006769BF" w:rsidRPr="00820479">
        <w:rPr>
          <w:szCs w:val="22"/>
        </w:rPr>
        <w:t xml:space="preserve"> 17</w:t>
      </w:r>
      <w:r w:rsidR="00642EC9" w:rsidRPr="00820479">
        <w:rPr>
          <w:szCs w:val="22"/>
        </w:rPr>
        <w:t>.</w:t>
      </w:r>
    </w:p>
    <w:p w:rsidR="00BA2283" w:rsidRPr="00820479" w:rsidRDefault="00BA2283" w:rsidP="00D84655">
      <w:pPr>
        <w:pStyle w:val="Odlomakpopisa"/>
        <w:jc w:val="center"/>
        <w:rPr>
          <w:szCs w:val="22"/>
        </w:rPr>
      </w:pPr>
    </w:p>
    <w:p w:rsidR="00BA2283" w:rsidRPr="00820479" w:rsidRDefault="00B5310A" w:rsidP="00BA2283">
      <w:pPr>
        <w:rPr>
          <w:szCs w:val="22"/>
        </w:rPr>
      </w:pPr>
      <w:r w:rsidRPr="00820479">
        <w:rPr>
          <w:szCs w:val="22"/>
        </w:rPr>
        <w:t xml:space="preserve">(1) </w:t>
      </w:r>
      <w:r w:rsidR="00BA2283" w:rsidRPr="00820479">
        <w:rPr>
          <w:szCs w:val="22"/>
        </w:rPr>
        <w:t>Rokovi plaćanja pojedinih obroka utvrđenih člancima</w:t>
      </w:r>
      <w:r w:rsidR="00874F20" w:rsidRPr="00820479">
        <w:rPr>
          <w:szCs w:val="22"/>
        </w:rPr>
        <w:t xml:space="preserve"> 15. i 16</w:t>
      </w:r>
      <w:r w:rsidR="00642EC9" w:rsidRPr="00820479">
        <w:rPr>
          <w:szCs w:val="22"/>
        </w:rPr>
        <w:t xml:space="preserve">. </w:t>
      </w:r>
      <w:r w:rsidR="00BA2283" w:rsidRPr="00820479">
        <w:rPr>
          <w:szCs w:val="22"/>
        </w:rPr>
        <w:t>ove Odluke jesu slijedeći:</w:t>
      </w:r>
    </w:p>
    <w:p w:rsidR="00BA2283" w:rsidRPr="00820479" w:rsidRDefault="00BA2283" w:rsidP="00BA2283">
      <w:pPr>
        <w:pStyle w:val="Odlomakpopisa"/>
        <w:numPr>
          <w:ilvl w:val="0"/>
          <w:numId w:val="10"/>
        </w:numPr>
        <w:rPr>
          <w:szCs w:val="22"/>
        </w:rPr>
      </w:pPr>
      <w:r w:rsidRPr="00820479">
        <w:rPr>
          <w:szCs w:val="22"/>
        </w:rPr>
        <w:t>sva jednokratna plaćanja u cijelosti dospijevaju na naplatu  30. lipnja tekuće godine,</w:t>
      </w:r>
    </w:p>
    <w:p w:rsidR="00BA2283" w:rsidRPr="00820479" w:rsidRDefault="00BA2283" w:rsidP="00BA2283">
      <w:pPr>
        <w:pStyle w:val="Odlomakpopisa"/>
        <w:numPr>
          <w:ilvl w:val="0"/>
          <w:numId w:val="10"/>
        </w:numPr>
        <w:rPr>
          <w:szCs w:val="22"/>
        </w:rPr>
      </w:pPr>
      <w:r w:rsidRPr="00820479">
        <w:rPr>
          <w:szCs w:val="22"/>
        </w:rPr>
        <w:t>kada se godišnji iznos komunalne naknade plaća u tri jednaka godišnja obroka, prvi obrok dospijeva na naplatu 30. travnja tekuće godine, drugi obrok dospijeva na naplatu 31. srpnja tekuće godine, a treći obrok dospijeva na naplatu 31. listopada tekuće godine,</w:t>
      </w:r>
    </w:p>
    <w:p w:rsidR="00BA2283" w:rsidRPr="00820479" w:rsidRDefault="00BA2283" w:rsidP="00BA2283">
      <w:pPr>
        <w:pStyle w:val="Odlomakpopisa"/>
        <w:numPr>
          <w:ilvl w:val="0"/>
          <w:numId w:val="10"/>
        </w:numPr>
        <w:rPr>
          <w:szCs w:val="22"/>
        </w:rPr>
      </w:pPr>
      <w:r w:rsidRPr="00820479">
        <w:rPr>
          <w:szCs w:val="22"/>
        </w:rPr>
        <w:t xml:space="preserve">kada se godišnji iznos </w:t>
      </w:r>
      <w:r w:rsidR="00642EC9" w:rsidRPr="00820479">
        <w:rPr>
          <w:szCs w:val="22"/>
        </w:rPr>
        <w:t>komunalne naknade plaća u dvanaest jednakih obroka, prvi obrok dospijeva na naplatu 31. siječnja tekuće godine, a svaki slijedeći obrok dospijeva na naplatu 15-og u mjesecu svakog narednog mjeseca u tekućoj godini.</w:t>
      </w:r>
    </w:p>
    <w:p w:rsidR="00642EC9" w:rsidRPr="0054278E" w:rsidRDefault="00642EC9" w:rsidP="00642EC9">
      <w:pPr>
        <w:rPr>
          <w:color w:val="FF0000"/>
          <w:szCs w:val="22"/>
        </w:rPr>
      </w:pPr>
    </w:p>
    <w:p w:rsidR="00642EC9" w:rsidRPr="00820479" w:rsidRDefault="006769BF" w:rsidP="00642EC9">
      <w:pPr>
        <w:jc w:val="center"/>
        <w:rPr>
          <w:szCs w:val="22"/>
        </w:rPr>
      </w:pPr>
      <w:r w:rsidRPr="00820479">
        <w:rPr>
          <w:szCs w:val="22"/>
        </w:rPr>
        <w:t>Članak 18</w:t>
      </w:r>
      <w:r w:rsidR="00642EC9" w:rsidRPr="00820479">
        <w:rPr>
          <w:szCs w:val="22"/>
        </w:rPr>
        <w:t>.</w:t>
      </w:r>
    </w:p>
    <w:p w:rsidR="00642EC9" w:rsidRPr="00820479" w:rsidRDefault="00642EC9" w:rsidP="00642EC9">
      <w:pPr>
        <w:rPr>
          <w:szCs w:val="22"/>
        </w:rPr>
      </w:pPr>
    </w:p>
    <w:p w:rsidR="00642EC9" w:rsidRPr="00820479" w:rsidRDefault="00490B13" w:rsidP="00642EC9">
      <w:pPr>
        <w:rPr>
          <w:szCs w:val="22"/>
        </w:rPr>
      </w:pPr>
      <w:r w:rsidRPr="00820479">
        <w:rPr>
          <w:szCs w:val="22"/>
        </w:rPr>
        <w:t xml:space="preserve">(1) </w:t>
      </w:r>
      <w:r w:rsidR="00874F20" w:rsidRPr="00820479">
        <w:rPr>
          <w:szCs w:val="22"/>
        </w:rPr>
        <w:t>U slučaju iz članka 12</w:t>
      </w:r>
      <w:r w:rsidR="00642EC9" w:rsidRPr="00820479">
        <w:rPr>
          <w:szCs w:val="22"/>
        </w:rPr>
        <w:t xml:space="preserve">. </w:t>
      </w:r>
      <w:r w:rsidR="00820479" w:rsidRPr="00820479">
        <w:rPr>
          <w:szCs w:val="22"/>
        </w:rPr>
        <w:t>s</w:t>
      </w:r>
      <w:r w:rsidR="00642EC9" w:rsidRPr="00820479">
        <w:rPr>
          <w:szCs w:val="22"/>
        </w:rPr>
        <w:t>tavka</w:t>
      </w:r>
      <w:r w:rsidR="00820479" w:rsidRPr="00820479">
        <w:rPr>
          <w:szCs w:val="22"/>
        </w:rPr>
        <w:t xml:space="preserve"> 3.  </w:t>
      </w:r>
      <w:r w:rsidR="00874F20" w:rsidRPr="00820479">
        <w:rPr>
          <w:szCs w:val="22"/>
        </w:rPr>
        <w:t>ove O</w:t>
      </w:r>
      <w:r w:rsidR="00642EC9" w:rsidRPr="00820479">
        <w:rPr>
          <w:szCs w:val="22"/>
        </w:rPr>
        <w:t xml:space="preserve">dluke utvrđeni iznos komunalne naknade dospijeva jednokratno u roku od 15 dana od dana primitka rješenja o komunalnoj naknadi. </w:t>
      </w:r>
    </w:p>
    <w:p w:rsidR="00642EC9" w:rsidRPr="00FB6136" w:rsidRDefault="00490B13" w:rsidP="00642EC9">
      <w:pPr>
        <w:rPr>
          <w:szCs w:val="22"/>
        </w:rPr>
      </w:pPr>
      <w:r w:rsidRPr="00FB6136">
        <w:rPr>
          <w:szCs w:val="22"/>
        </w:rPr>
        <w:t xml:space="preserve">(2) </w:t>
      </w:r>
      <w:r w:rsidR="00642EC9" w:rsidRPr="00FB6136">
        <w:rPr>
          <w:szCs w:val="22"/>
        </w:rPr>
        <w:t xml:space="preserve">U slučaju kada se u tekućoj godini utvrdi obveza plaćanja komunalne naknade za proteklo razdoblje od 01.01. tekuće godine </w:t>
      </w:r>
      <w:r w:rsidR="00FB6136" w:rsidRPr="00FB6136">
        <w:rPr>
          <w:szCs w:val="22"/>
        </w:rPr>
        <w:t>kao i u slučajevima iz članka 12. stavka 4</w:t>
      </w:r>
      <w:r w:rsidR="00642EC9" w:rsidRPr="00FB6136">
        <w:rPr>
          <w:szCs w:val="22"/>
        </w:rPr>
        <w:t xml:space="preserve">. ove Odluke </w:t>
      </w:r>
      <w:r w:rsidRPr="00FB6136">
        <w:rPr>
          <w:szCs w:val="22"/>
        </w:rPr>
        <w:t xml:space="preserve">i članka </w:t>
      </w:r>
      <w:r w:rsidR="00FB6136" w:rsidRPr="00FB6136">
        <w:rPr>
          <w:szCs w:val="22"/>
        </w:rPr>
        <w:t xml:space="preserve">13. </w:t>
      </w:r>
      <w:r w:rsidRPr="00FB6136">
        <w:rPr>
          <w:szCs w:val="22"/>
        </w:rPr>
        <w:t xml:space="preserve">ove Odluke, ukoliko je ukupni godišnji iznos komunalne naknade manji ili najviše jednak iznosu od 200,00 kn (slovima: dvije stotine kuna) za stambeni ili garažni prostor, odnosno manji ili jednak </w:t>
      </w:r>
      <w:r w:rsidRPr="00FB6136">
        <w:rPr>
          <w:szCs w:val="22"/>
        </w:rPr>
        <w:lastRenderedPageBreak/>
        <w:t>iznosu od 600,00 kn (slovima:  šest stotina kuna) za poslovne prostore, isti dopijeva na naplatu jednokratno u roku od 15 dana od dana primitka rješenja o komunalnoj naknadi.</w:t>
      </w:r>
    </w:p>
    <w:p w:rsidR="00490B13" w:rsidRPr="00FB6136" w:rsidRDefault="00490B13" w:rsidP="00642EC9">
      <w:pPr>
        <w:rPr>
          <w:szCs w:val="22"/>
        </w:rPr>
      </w:pPr>
      <w:r w:rsidRPr="00FB6136">
        <w:rPr>
          <w:szCs w:val="22"/>
        </w:rPr>
        <w:t>(3) U slučaju iz stavka 2. ovog članka ako iznos komunalne naknade prelazi iznos od 200,00 kn</w:t>
      </w:r>
      <w:r w:rsidR="00B723F5" w:rsidRPr="00FB6136">
        <w:rPr>
          <w:szCs w:val="22"/>
        </w:rPr>
        <w:t xml:space="preserve"> (slovima: dvije stotine kuna)</w:t>
      </w:r>
      <w:r w:rsidRPr="00FB6136">
        <w:rPr>
          <w:szCs w:val="22"/>
        </w:rPr>
        <w:t xml:space="preserve"> za</w:t>
      </w:r>
      <w:r w:rsidR="00B723F5" w:rsidRPr="00FB6136">
        <w:rPr>
          <w:szCs w:val="22"/>
        </w:rPr>
        <w:t xml:space="preserve"> stambeni ili garažni prostor, odnosno 600,00 kn (slovima: šest stotina kuna) za poslovni prostor, komunalna naknada plaća se u toliko obroka koliko tekućih mjeseci preostaje do kraja kalendarske godine, počevši od mjeseca u kojem je doneseno rješenje, s tim da prvi obrok dospijeva na naplatu u roku od 15 dana od dana donošenja rješenja, a svaki slijedeći obrok dospijeva na naplatu svakog 15-og u mjesecu u tekućoj godini.</w:t>
      </w:r>
      <w:r w:rsidRPr="00FB6136">
        <w:rPr>
          <w:szCs w:val="22"/>
        </w:rPr>
        <w:t xml:space="preserve"> </w:t>
      </w:r>
    </w:p>
    <w:p w:rsidR="00BA2283" w:rsidRPr="004C4B1B" w:rsidRDefault="00BA2283" w:rsidP="00D84655">
      <w:pPr>
        <w:pStyle w:val="Odlomakpopisa"/>
        <w:jc w:val="center"/>
        <w:rPr>
          <w:color w:val="0070C0"/>
          <w:szCs w:val="22"/>
        </w:rPr>
      </w:pPr>
    </w:p>
    <w:p w:rsidR="00250F51" w:rsidRDefault="00250F51" w:rsidP="00F07470">
      <w:pPr>
        <w:rPr>
          <w:b/>
          <w:szCs w:val="22"/>
        </w:rPr>
      </w:pPr>
    </w:p>
    <w:p w:rsidR="00F07470" w:rsidRPr="00CB707A" w:rsidRDefault="00F07470" w:rsidP="00F07470">
      <w:pPr>
        <w:rPr>
          <w:b/>
          <w:szCs w:val="22"/>
        </w:rPr>
      </w:pPr>
      <w:r w:rsidRPr="00CB707A">
        <w:rPr>
          <w:b/>
          <w:szCs w:val="22"/>
        </w:rPr>
        <w:t>X</w:t>
      </w:r>
      <w:r w:rsidR="006769BF">
        <w:rPr>
          <w:b/>
          <w:szCs w:val="22"/>
        </w:rPr>
        <w:t>I</w:t>
      </w:r>
      <w:r w:rsidRPr="00CB707A">
        <w:rPr>
          <w:b/>
          <w:szCs w:val="22"/>
        </w:rPr>
        <w:t>. OSLOBOĐENJE OD PLAĆANJA KOMUNALNE NAKNADE</w:t>
      </w:r>
    </w:p>
    <w:p w:rsidR="00F07470" w:rsidRPr="001974AB" w:rsidRDefault="00F07470" w:rsidP="00F07470">
      <w:pPr>
        <w:rPr>
          <w:szCs w:val="22"/>
        </w:rPr>
      </w:pPr>
    </w:p>
    <w:p w:rsidR="00F07470" w:rsidRPr="001974AB" w:rsidRDefault="006769BF" w:rsidP="00F07470">
      <w:pPr>
        <w:jc w:val="center"/>
        <w:rPr>
          <w:szCs w:val="22"/>
        </w:rPr>
      </w:pPr>
      <w:r>
        <w:rPr>
          <w:szCs w:val="22"/>
        </w:rPr>
        <w:t>Članak 19</w:t>
      </w:r>
      <w:r w:rsidR="00F07470" w:rsidRPr="001974AB">
        <w:rPr>
          <w:szCs w:val="22"/>
        </w:rPr>
        <w:t xml:space="preserve">. </w:t>
      </w:r>
    </w:p>
    <w:p w:rsidR="00C57346" w:rsidRPr="004C4B1B" w:rsidRDefault="00C57346" w:rsidP="00C57346">
      <w:pPr>
        <w:rPr>
          <w:b/>
          <w:szCs w:val="22"/>
        </w:rPr>
      </w:pPr>
    </w:p>
    <w:p w:rsidR="00874F20" w:rsidRPr="004C4B1B" w:rsidRDefault="00FA77D9" w:rsidP="00FA77D9">
      <w:pPr>
        <w:rPr>
          <w:szCs w:val="22"/>
        </w:rPr>
      </w:pPr>
      <w:r w:rsidRPr="004C4B1B">
        <w:rPr>
          <w:szCs w:val="22"/>
        </w:rPr>
        <w:t xml:space="preserve">(1) </w:t>
      </w:r>
      <w:r w:rsidR="00D05517">
        <w:rPr>
          <w:szCs w:val="22"/>
        </w:rPr>
        <w:t>Od plaćanja komunalne naknade u potpunosti se oslobađaju sljedeće nekretnine:</w:t>
      </w:r>
    </w:p>
    <w:p w:rsidR="00D05517" w:rsidRPr="00B42278" w:rsidRDefault="00BB7F78" w:rsidP="00BB7F78">
      <w:pPr>
        <w:rPr>
          <w:szCs w:val="22"/>
        </w:rPr>
      </w:pPr>
      <w:r w:rsidRPr="00B42278">
        <w:rPr>
          <w:szCs w:val="22"/>
        </w:rPr>
        <w:t>-</w:t>
      </w:r>
      <w:r w:rsidR="00B42278" w:rsidRPr="00B42278">
        <w:rPr>
          <w:szCs w:val="22"/>
        </w:rPr>
        <w:t xml:space="preserve"> </w:t>
      </w:r>
      <w:r w:rsidR="00D05517" w:rsidRPr="00B42278">
        <w:rPr>
          <w:szCs w:val="22"/>
        </w:rPr>
        <w:t>koje se upotrebljavaju za djelatnost predškolskog obrazovanja,</w:t>
      </w:r>
    </w:p>
    <w:p w:rsidR="009071D8" w:rsidRPr="00B42278" w:rsidRDefault="00BB7F78" w:rsidP="00BB7F78">
      <w:pPr>
        <w:rPr>
          <w:szCs w:val="22"/>
        </w:rPr>
      </w:pPr>
      <w:r w:rsidRPr="00B42278">
        <w:rPr>
          <w:szCs w:val="22"/>
        </w:rPr>
        <w:t>-</w:t>
      </w:r>
      <w:r w:rsidR="00B42278" w:rsidRPr="00B42278">
        <w:rPr>
          <w:szCs w:val="22"/>
        </w:rPr>
        <w:t xml:space="preserve"> </w:t>
      </w:r>
      <w:r w:rsidR="009071D8" w:rsidRPr="00B42278">
        <w:rPr>
          <w:szCs w:val="22"/>
        </w:rPr>
        <w:t xml:space="preserve">nekretnine koje služe vjerskim zajednicama za obavljanje njihove vjerske </w:t>
      </w:r>
      <w:r w:rsidR="00B81138" w:rsidRPr="00B42278">
        <w:rPr>
          <w:szCs w:val="22"/>
        </w:rPr>
        <w:t>djelatnosti,</w:t>
      </w:r>
    </w:p>
    <w:p w:rsidR="00B42278" w:rsidRPr="00B42278" w:rsidRDefault="00BB7F78" w:rsidP="00BB7F78">
      <w:pPr>
        <w:rPr>
          <w:szCs w:val="22"/>
        </w:rPr>
      </w:pPr>
      <w:r w:rsidRPr="00B42278">
        <w:rPr>
          <w:szCs w:val="22"/>
        </w:rPr>
        <w:t>-</w:t>
      </w:r>
      <w:r w:rsidR="00B42278" w:rsidRPr="00B42278">
        <w:rPr>
          <w:szCs w:val="22"/>
        </w:rPr>
        <w:t xml:space="preserve"> nekretnine koje se upotrebljavaju za djelatnost vatrogasnih službi,</w:t>
      </w:r>
    </w:p>
    <w:p w:rsidR="00B81138" w:rsidRPr="00B42278" w:rsidRDefault="00B42278" w:rsidP="00BB7F78">
      <w:pPr>
        <w:rPr>
          <w:szCs w:val="22"/>
        </w:rPr>
      </w:pPr>
      <w:r w:rsidRPr="00B42278">
        <w:rPr>
          <w:szCs w:val="22"/>
        </w:rPr>
        <w:t xml:space="preserve">- </w:t>
      </w:r>
      <w:r w:rsidR="009071D8" w:rsidRPr="00B42278">
        <w:rPr>
          <w:szCs w:val="22"/>
        </w:rPr>
        <w:t>građev</w:t>
      </w:r>
      <w:r w:rsidRPr="00B42278">
        <w:rPr>
          <w:szCs w:val="22"/>
        </w:rPr>
        <w:t>insk</w:t>
      </w:r>
      <w:r w:rsidR="009071D8" w:rsidRPr="00B42278">
        <w:rPr>
          <w:szCs w:val="22"/>
        </w:rPr>
        <w:t>a zemljišt</w:t>
      </w:r>
      <w:r w:rsidR="00B81138" w:rsidRPr="00B42278">
        <w:rPr>
          <w:szCs w:val="22"/>
        </w:rPr>
        <w:t>a na kojima su spomen obilježja,</w:t>
      </w:r>
    </w:p>
    <w:p w:rsidR="00B42278" w:rsidRPr="00B42278" w:rsidRDefault="00BB7F78" w:rsidP="00BB7F78">
      <w:pPr>
        <w:keepNext/>
        <w:jc w:val="left"/>
        <w:rPr>
          <w:szCs w:val="22"/>
        </w:rPr>
      </w:pPr>
      <w:r w:rsidRPr="00B42278">
        <w:rPr>
          <w:szCs w:val="22"/>
        </w:rPr>
        <w:t>-</w:t>
      </w:r>
      <w:r w:rsidR="00B42278" w:rsidRPr="00B42278">
        <w:rPr>
          <w:szCs w:val="22"/>
        </w:rPr>
        <w:t xml:space="preserve"> koje se ovom Odlukom utvrđuju  kao važne za Grad  Novska jer se njihovo održavanje financira iz</w:t>
      </w:r>
    </w:p>
    <w:p w:rsidR="00B42278" w:rsidRPr="00B42278" w:rsidRDefault="00B42278" w:rsidP="00BB7F78">
      <w:pPr>
        <w:keepNext/>
        <w:jc w:val="left"/>
        <w:rPr>
          <w:szCs w:val="22"/>
        </w:rPr>
      </w:pPr>
      <w:r w:rsidRPr="00B42278">
        <w:rPr>
          <w:szCs w:val="22"/>
        </w:rPr>
        <w:t xml:space="preserve">   proračuna Grada Novske uz uvjet da  te nekretnine njihovi korisnici ne daju u najam, podnajam, </w:t>
      </w:r>
    </w:p>
    <w:p w:rsidR="00B42278" w:rsidRPr="00B42278" w:rsidRDefault="00B42278" w:rsidP="00BB7F78">
      <w:pPr>
        <w:keepNext/>
        <w:jc w:val="left"/>
        <w:rPr>
          <w:szCs w:val="22"/>
        </w:rPr>
      </w:pPr>
      <w:r w:rsidRPr="00B42278">
        <w:rPr>
          <w:szCs w:val="22"/>
        </w:rPr>
        <w:t xml:space="preserve">   zakup, podzakup ili na privremeno korištenje.</w:t>
      </w:r>
    </w:p>
    <w:p w:rsidR="00B42278" w:rsidRDefault="00B42278" w:rsidP="00BB7F78">
      <w:pPr>
        <w:keepNext/>
        <w:jc w:val="left"/>
        <w:rPr>
          <w:szCs w:val="22"/>
        </w:rPr>
      </w:pPr>
    </w:p>
    <w:p w:rsidR="00B42278" w:rsidRDefault="00B42278" w:rsidP="00BB7F78">
      <w:pPr>
        <w:keepNext/>
        <w:jc w:val="left"/>
        <w:rPr>
          <w:szCs w:val="22"/>
        </w:rPr>
      </w:pPr>
      <w:r>
        <w:rPr>
          <w:szCs w:val="22"/>
        </w:rPr>
        <w:t>(2) Kao nekretnine  važne za Grad Novska utvrđuju se:</w:t>
      </w:r>
    </w:p>
    <w:p w:rsidR="00B42278" w:rsidRPr="004C4B1B" w:rsidRDefault="00B42278" w:rsidP="00B42278">
      <w:pPr>
        <w:rPr>
          <w:szCs w:val="22"/>
        </w:rPr>
      </w:pPr>
      <w:r>
        <w:rPr>
          <w:szCs w:val="22"/>
        </w:rPr>
        <w:t>-</w:t>
      </w:r>
      <w:r w:rsidRPr="00B42278">
        <w:rPr>
          <w:szCs w:val="22"/>
        </w:rPr>
        <w:t xml:space="preserve"> </w:t>
      </w:r>
      <w:r>
        <w:rPr>
          <w:szCs w:val="22"/>
        </w:rPr>
        <w:t>zgrade i zemljišta</w:t>
      </w:r>
      <w:r w:rsidRPr="004C4B1B">
        <w:rPr>
          <w:szCs w:val="22"/>
        </w:rPr>
        <w:t xml:space="preserve"> koje Grad Novska i mjesni odb</w:t>
      </w:r>
      <w:r w:rsidR="0054278E">
        <w:rPr>
          <w:szCs w:val="22"/>
        </w:rPr>
        <w:t>ori koriste za vlastite potrebe,</w:t>
      </w:r>
    </w:p>
    <w:p w:rsidR="00B42278" w:rsidRPr="004C4B1B" w:rsidRDefault="00B42278" w:rsidP="00B42278">
      <w:pPr>
        <w:rPr>
          <w:szCs w:val="22"/>
        </w:rPr>
      </w:pPr>
      <w:r>
        <w:rPr>
          <w:szCs w:val="22"/>
        </w:rPr>
        <w:t xml:space="preserve">- nekretnine koje koriste </w:t>
      </w:r>
      <w:r w:rsidRPr="004C4B1B">
        <w:rPr>
          <w:szCs w:val="22"/>
        </w:rPr>
        <w:t>ustanove kojima je osnivač Grad Novska,</w:t>
      </w:r>
    </w:p>
    <w:p w:rsidR="00B81138" w:rsidRDefault="00B42278" w:rsidP="00BB7F78">
      <w:pPr>
        <w:keepNext/>
        <w:jc w:val="left"/>
        <w:rPr>
          <w:szCs w:val="22"/>
        </w:rPr>
      </w:pPr>
      <w:r>
        <w:rPr>
          <w:szCs w:val="22"/>
        </w:rPr>
        <w:t xml:space="preserve">- nekretnine </w:t>
      </w:r>
      <w:r w:rsidR="00B81138" w:rsidRPr="004C4B1B">
        <w:rPr>
          <w:szCs w:val="22"/>
        </w:rPr>
        <w:t>koje koriste  neprofitne udruge koje se financ</w:t>
      </w:r>
      <w:r>
        <w:rPr>
          <w:szCs w:val="22"/>
        </w:rPr>
        <w:t>iraju iz proračuna Grada Novske,</w:t>
      </w:r>
      <w:r w:rsidR="00B81138" w:rsidRPr="004C4B1B">
        <w:rPr>
          <w:szCs w:val="22"/>
        </w:rPr>
        <w:t xml:space="preserve"> </w:t>
      </w:r>
    </w:p>
    <w:p w:rsidR="00B42278" w:rsidRDefault="00B42278" w:rsidP="00BB7F78">
      <w:pPr>
        <w:keepNext/>
        <w:jc w:val="left"/>
        <w:rPr>
          <w:szCs w:val="22"/>
        </w:rPr>
      </w:pPr>
      <w:r>
        <w:rPr>
          <w:szCs w:val="22"/>
        </w:rPr>
        <w:t>- sportski objekti koje Grad Novska daje na korištenje , upravljanje ili održavanje sportskim</w:t>
      </w:r>
    </w:p>
    <w:p w:rsidR="00B42278" w:rsidRDefault="00B42278" w:rsidP="00BB7F78">
      <w:pPr>
        <w:keepNext/>
        <w:jc w:val="left"/>
        <w:rPr>
          <w:szCs w:val="22"/>
        </w:rPr>
      </w:pPr>
      <w:r>
        <w:rPr>
          <w:szCs w:val="22"/>
        </w:rPr>
        <w:t xml:space="preserve">  udrugama,</w:t>
      </w:r>
    </w:p>
    <w:p w:rsidR="00F96F80" w:rsidRDefault="00B42278" w:rsidP="00B42278">
      <w:pPr>
        <w:rPr>
          <w:szCs w:val="22"/>
        </w:rPr>
      </w:pPr>
      <w:r w:rsidRPr="004C4B1B">
        <w:rPr>
          <w:szCs w:val="22"/>
        </w:rPr>
        <w:t>-</w:t>
      </w:r>
      <w:r w:rsidR="00F96F80">
        <w:rPr>
          <w:szCs w:val="22"/>
        </w:rPr>
        <w:t xml:space="preserve"> </w:t>
      </w:r>
      <w:r w:rsidRPr="004C4B1B">
        <w:rPr>
          <w:szCs w:val="22"/>
        </w:rPr>
        <w:t>odlagalište komunalnog otpada,</w:t>
      </w:r>
      <w:r w:rsidR="00F96F80">
        <w:rPr>
          <w:szCs w:val="22"/>
        </w:rPr>
        <w:t>gradska tržnica, groblja, vodocrpilišta, objekti i uređaji javne</w:t>
      </w:r>
    </w:p>
    <w:p w:rsidR="00B42278" w:rsidRDefault="00F96F80" w:rsidP="00B42278">
      <w:pPr>
        <w:rPr>
          <w:szCs w:val="22"/>
        </w:rPr>
      </w:pPr>
      <w:r>
        <w:rPr>
          <w:szCs w:val="22"/>
        </w:rPr>
        <w:t xml:space="preserve">  </w:t>
      </w:r>
      <w:r w:rsidR="0054278E">
        <w:rPr>
          <w:szCs w:val="22"/>
        </w:rPr>
        <w:t>o</w:t>
      </w:r>
      <w:r>
        <w:rPr>
          <w:szCs w:val="22"/>
        </w:rPr>
        <w:t>dvodnje</w:t>
      </w:r>
      <w:r w:rsidR="0054278E">
        <w:rPr>
          <w:szCs w:val="22"/>
        </w:rPr>
        <w:t>, skloništa.</w:t>
      </w:r>
    </w:p>
    <w:p w:rsidR="00B81138" w:rsidRPr="00F96F80" w:rsidRDefault="00B42278" w:rsidP="00F96F80">
      <w:pPr>
        <w:rPr>
          <w:szCs w:val="22"/>
        </w:rPr>
      </w:pPr>
      <w:r w:rsidRPr="004C4B1B">
        <w:rPr>
          <w:szCs w:val="22"/>
        </w:rPr>
        <w:t xml:space="preserve"> </w:t>
      </w:r>
      <w:r>
        <w:rPr>
          <w:szCs w:val="22"/>
        </w:rPr>
        <w:t xml:space="preserve"> </w:t>
      </w:r>
    </w:p>
    <w:p w:rsidR="00865D0E" w:rsidRPr="004C4B1B" w:rsidRDefault="00F96F80" w:rsidP="00BB7F78">
      <w:pPr>
        <w:rPr>
          <w:szCs w:val="22"/>
        </w:rPr>
      </w:pPr>
      <w:r>
        <w:rPr>
          <w:szCs w:val="22"/>
        </w:rPr>
        <w:t>(3</w:t>
      </w:r>
      <w:r w:rsidR="00BB7F78" w:rsidRPr="004C4B1B">
        <w:rPr>
          <w:szCs w:val="22"/>
        </w:rPr>
        <w:t xml:space="preserve">) </w:t>
      </w:r>
      <w:r w:rsidR="00874F20">
        <w:rPr>
          <w:szCs w:val="22"/>
        </w:rPr>
        <w:t xml:space="preserve">Iznimno od stavka </w:t>
      </w:r>
      <w:r>
        <w:rPr>
          <w:szCs w:val="22"/>
        </w:rPr>
        <w:t>(2</w:t>
      </w:r>
      <w:r w:rsidR="00874F20">
        <w:rPr>
          <w:szCs w:val="22"/>
        </w:rPr>
        <w:t>)</w:t>
      </w:r>
      <w:r w:rsidR="009071D8" w:rsidRPr="004C4B1B">
        <w:rPr>
          <w:szCs w:val="22"/>
        </w:rPr>
        <w:t xml:space="preserve"> ovog članka komunalna naknada će se naplaćivati </w:t>
      </w:r>
      <w:r w:rsidR="00055A81">
        <w:rPr>
          <w:szCs w:val="22"/>
        </w:rPr>
        <w:t xml:space="preserve">i </w:t>
      </w:r>
      <w:r w:rsidR="009071D8" w:rsidRPr="004C4B1B">
        <w:rPr>
          <w:szCs w:val="22"/>
        </w:rPr>
        <w:t>za</w:t>
      </w:r>
      <w:r w:rsidR="00055A81">
        <w:rPr>
          <w:szCs w:val="22"/>
        </w:rPr>
        <w:t xml:space="preserve"> ove </w:t>
      </w:r>
      <w:r w:rsidR="009071D8" w:rsidRPr="004C4B1B">
        <w:rPr>
          <w:szCs w:val="22"/>
        </w:rPr>
        <w:t>nekretnine ukoliko se iste daju u</w:t>
      </w:r>
      <w:r>
        <w:rPr>
          <w:szCs w:val="22"/>
        </w:rPr>
        <w:t xml:space="preserve"> najam, podnajam,</w:t>
      </w:r>
      <w:r w:rsidR="009071D8" w:rsidRPr="004C4B1B">
        <w:rPr>
          <w:szCs w:val="22"/>
        </w:rPr>
        <w:t xml:space="preserve"> zakup, podzakup ili na privremeno korištenje. </w:t>
      </w:r>
    </w:p>
    <w:p w:rsidR="00865D0E" w:rsidRPr="004C4B1B" w:rsidRDefault="00865D0E" w:rsidP="00865D0E">
      <w:pPr>
        <w:rPr>
          <w:szCs w:val="22"/>
        </w:rPr>
      </w:pPr>
    </w:p>
    <w:p w:rsidR="00865D0E" w:rsidRPr="001974AB" w:rsidRDefault="006769BF" w:rsidP="00865D0E">
      <w:pPr>
        <w:jc w:val="center"/>
        <w:rPr>
          <w:szCs w:val="22"/>
        </w:rPr>
      </w:pPr>
      <w:r>
        <w:rPr>
          <w:szCs w:val="22"/>
        </w:rPr>
        <w:t>Članak 20</w:t>
      </w:r>
      <w:r w:rsidR="00865D0E" w:rsidRPr="001974AB">
        <w:rPr>
          <w:szCs w:val="22"/>
        </w:rPr>
        <w:t>.</w:t>
      </w:r>
    </w:p>
    <w:p w:rsidR="00865D0E" w:rsidRPr="004C4B1B" w:rsidRDefault="00865D0E" w:rsidP="00865D0E">
      <w:pPr>
        <w:rPr>
          <w:szCs w:val="22"/>
        </w:rPr>
      </w:pPr>
    </w:p>
    <w:p w:rsidR="00C74266" w:rsidRDefault="00FA77D9" w:rsidP="00CB20CB">
      <w:pPr>
        <w:rPr>
          <w:szCs w:val="22"/>
        </w:rPr>
      </w:pPr>
      <w:r w:rsidRPr="004C4B1B">
        <w:rPr>
          <w:szCs w:val="22"/>
        </w:rPr>
        <w:t xml:space="preserve">(1) Od obveze plaćanja komunalne naknade </w:t>
      </w:r>
      <w:r w:rsidR="00C74266">
        <w:rPr>
          <w:szCs w:val="22"/>
        </w:rPr>
        <w:t>p</w:t>
      </w:r>
      <w:r w:rsidR="004B73CF">
        <w:rPr>
          <w:szCs w:val="22"/>
        </w:rPr>
        <w:t>rivremeno</w:t>
      </w:r>
      <w:r w:rsidR="00042CF0">
        <w:rPr>
          <w:szCs w:val="22"/>
        </w:rPr>
        <w:t xml:space="preserve"> će se osloboditi</w:t>
      </w:r>
      <w:r w:rsidR="00C74266">
        <w:rPr>
          <w:szCs w:val="22"/>
        </w:rPr>
        <w:t>:</w:t>
      </w:r>
    </w:p>
    <w:p w:rsidR="00C74266" w:rsidRDefault="00C74266" w:rsidP="00CB20CB">
      <w:pPr>
        <w:rPr>
          <w:szCs w:val="22"/>
        </w:rPr>
      </w:pPr>
      <w:r>
        <w:rPr>
          <w:szCs w:val="22"/>
        </w:rPr>
        <w:t>-</w:t>
      </w:r>
      <w:r w:rsidR="00042CF0">
        <w:rPr>
          <w:szCs w:val="22"/>
        </w:rPr>
        <w:t xml:space="preserve"> </w:t>
      </w:r>
      <w:r w:rsidR="00CB20CB" w:rsidRPr="004C4B1B">
        <w:rPr>
          <w:szCs w:val="22"/>
        </w:rPr>
        <w:t xml:space="preserve">vlasnici i korisnici </w:t>
      </w:r>
      <w:r>
        <w:rPr>
          <w:szCs w:val="22"/>
        </w:rPr>
        <w:t xml:space="preserve">stambenog prostora </w:t>
      </w:r>
      <w:r w:rsidR="00CB20CB" w:rsidRPr="004C4B1B">
        <w:rPr>
          <w:szCs w:val="22"/>
        </w:rPr>
        <w:t xml:space="preserve">koji su korisnici zajamčene minimalne </w:t>
      </w:r>
      <w:r w:rsidR="005C5BB4">
        <w:rPr>
          <w:szCs w:val="22"/>
        </w:rPr>
        <w:t xml:space="preserve">naknade </w:t>
      </w:r>
      <w:r w:rsidR="00CB20CB" w:rsidRPr="004C4B1B">
        <w:rPr>
          <w:szCs w:val="22"/>
        </w:rPr>
        <w:t xml:space="preserve">ili su </w:t>
      </w:r>
    </w:p>
    <w:p w:rsidR="00C74266" w:rsidRDefault="00C74266" w:rsidP="00CB20CB">
      <w:pPr>
        <w:rPr>
          <w:szCs w:val="22"/>
        </w:rPr>
      </w:pPr>
      <w:r>
        <w:rPr>
          <w:szCs w:val="22"/>
        </w:rPr>
        <w:t xml:space="preserve"> </w:t>
      </w:r>
      <w:r w:rsidR="00CB20CB" w:rsidRPr="004C4B1B">
        <w:rPr>
          <w:szCs w:val="22"/>
        </w:rPr>
        <w:t xml:space="preserve"> korisnici prava na subvenciju troškova stanovanja po so</w:t>
      </w:r>
      <w:r>
        <w:rPr>
          <w:szCs w:val="22"/>
        </w:rPr>
        <w:t>cijalnom programu Grada Novske, na</w:t>
      </w:r>
    </w:p>
    <w:p w:rsidR="00FA77D9" w:rsidRDefault="00C74266" w:rsidP="00CB20CB">
      <w:pPr>
        <w:rPr>
          <w:szCs w:val="22"/>
        </w:rPr>
      </w:pPr>
      <w:r>
        <w:rPr>
          <w:szCs w:val="22"/>
        </w:rPr>
        <w:t xml:space="preserve">  </w:t>
      </w:r>
      <w:r w:rsidR="00785220">
        <w:rPr>
          <w:szCs w:val="22"/>
        </w:rPr>
        <w:t>jednu godinu</w:t>
      </w:r>
    </w:p>
    <w:p w:rsidR="00785220" w:rsidRDefault="00785220" w:rsidP="00C74266">
      <w:pPr>
        <w:rPr>
          <w:szCs w:val="22"/>
        </w:rPr>
      </w:pPr>
    </w:p>
    <w:p w:rsidR="00C74266" w:rsidRDefault="00C74266" w:rsidP="00785220">
      <w:pPr>
        <w:rPr>
          <w:szCs w:val="22"/>
        </w:rPr>
      </w:pPr>
      <w:r>
        <w:rPr>
          <w:szCs w:val="22"/>
        </w:rPr>
        <w:t>- vlasnici odn</w:t>
      </w:r>
      <w:r w:rsidRPr="00C74266">
        <w:rPr>
          <w:szCs w:val="22"/>
        </w:rPr>
        <w:t>osno korisnici</w:t>
      </w:r>
      <w:r>
        <w:rPr>
          <w:szCs w:val="22"/>
        </w:rPr>
        <w:t xml:space="preserve"> nekretnina koje se </w:t>
      </w:r>
      <w:r w:rsidR="00785220">
        <w:rPr>
          <w:szCs w:val="22"/>
        </w:rPr>
        <w:t xml:space="preserve">ne </w:t>
      </w:r>
      <w:r>
        <w:rPr>
          <w:szCs w:val="22"/>
        </w:rPr>
        <w:t>mogu koristiti uslijed</w:t>
      </w:r>
      <w:r w:rsidRPr="00C74266">
        <w:rPr>
          <w:szCs w:val="22"/>
        </w:rPr>
        <w:t xml:space="preserve"> </w:t>
      </w:r>
      <w:r>
        <w:rPr>
          <w:szCs w:val="22"/>
        </w:rPr>
        <w:t>oštećenja uzrokovanih požarom,</w:t>
      </w:r>
      <w:r w:rsidR="00785220" w:rsidRPr="00785220">
        <w:rPr>
          <w:szCs w:val="22"/>
        </w:rPr>
        <w:t xml:space="preserve"> </w:t>
      </w:r>
      <w:r w:rsidR="00785220">
        <w:rPr>
          <w:szCs w:val="22"/>
        </w:rPr>
        <w:t>poplavom ili drugim elementarnim nepogodama, za vrijeme dok se nastala oštećenja ne otklone, a najduže šest mjeseci</w:t>
      </w:r>
      <w:r>
        <w:rPr>
          <w:szCs w:val="22"/>
        </w:rPr>
        <w:t xml:space="preserve">  </w:t>
      </w:r>
    </w:p>
    <w:p w:rsidR="00785220" w:rsidRDefault="00785220" w:rsidP="00C74266">
      <w:pPr>
        <w:rPr>
          <w:szCs w:val="22"/>
        </w:rPr>
      </w:pPr>
      <w:r>
        <w:rPr>
          <w:szCs w:val="22"/>
        </w:rPr>
        <w:t>-vlasnici odnosno korisnici poslovnih prostora koji se rekonstruiraju ili obnavljaju pa se ne mogu</w:t>
      </w:r>
    </w:p>
    <w:p w:rsidR="00785220" w:rsidRPr="00C74266" w:rsidRDefault="00785220" w:rsidP="00C74266">
      <w:pPr>
        <w:rPr>
          <w:szCs w:val="22"/>
        </w:rPr>
      </w:pPr>
      <w:r>
        <w:rPr>
          <w:szCs w:val="22"/>
        </w:rPr>
        <w:t xml:space="preserve"> koristiti, ali najduže šest mjeseci</w:t>
      </w:r>
    </w:p>
    <w:p w:rsidR="00FA77D9" w:rsidRPr="004C4B1B" w:rsidRDefault="00FA77D9" w:rsidP="00FA77D9">
      <w:pPr>
        <w:pStyle w:val="Odlomakpopisa"/>
        <w:rPr>
          <w:szCs w:val="22"/>
        </w:rPr>
      </w:pPr>
    </w:p>
    <w:p w:rsidR="00FA77D9" w:rsidRPr="004C4B1B" w:rsidRDefault="00FA77D9" w:rsidP="00FA77D9">
      <w:pPr>
        <w:rPr>
          <w:szCs w:val="22"/>
        </w:rPr>
      </w:pPr>
      <w:r w:rsidRPr="004C4B1B">
        <w:rPr>
          <w:szCs w:val="22"/>
        </w:rPr>
        <w:t xml:space="preserve">(2) </w:t>
      </w:r>
      <w:r w:rsidR="00C74266">
        <w:rPr>
          <w:szCs w:val="22"/>
        </w:rPr>
        <w:t xml:space="preserve">O oslobađanju od plaćanja komunalne naknade prema stavku (1) ovog članka odlučuje  rješenjem nadležno </w:t>
      </w:r>
      <w:r w:rsidR="00865D0E" w:rsidRPr="004C4B1B">
        <w:rPr>
          <w:szCs w:val="22"/>
        </w:rPr>
        <w:t>Upravno tijelo</w:t>
      </w:r>
      <w:r w:rsidR="00C74266">
        <w:rPr>
          <w:szCs w:val="22"/>
        </w:rPr>
        <w:t xml:space="preserve"> Grada Novske temeljem zahtjeva kojeg podnosi obveznik plaćanja komunalne naknade  koji je dužan uz zahtjev dostaviti  odgovarajuće dokaze (rješenje Centra za socijalnu skrb</w:t>
      </w:r>
      <w:r w:rsidR="00785220">
        <w:rPr>
          <w:szCs w:val="22"/>
        </w:rPr>
        <w:t>, dokaz o šteti, građevinska dokumentacija</w:t>
      </w:r>
      <w:r w:rsidR="00C74266">
        <w:rPr>
          <w:szCs w:val="22"/>
        </w:rPr>
        <w:t>).</w:t>
      </w:r>
    </w:p>
    <w:p w:rsidR="00FA77D9" w:rsidRPr="004C4B1B" w:rsidRDefault="00FA77D9" w:rsidP="00785220">
      <w:pPr>
        <w:rPr>
          <w:szCs w:val="22"/>
        </w:rPr>
      </w:pPr>
    </w:p>
    <w:p w:rsidR="00FA77D9" w:rsidRPr="004C4B1B" w:rsidRDefault="00785220" w:rsidP="00FA77D9">
      <w:pPr>
        <w:rPr>
          <w:szCs w:val="22"/>
        </w:rPr>
      </w:pPr>
      <w:r>
        <w:rPr>
          <w:szCs w:val="22"/>
        </w:rPr>
        <w:t>(3</w:t>
      </w:r>
      <w:r w:rsidR="00FA77D9" w:rsidRPr="004C4B1B">
        <w:rPr>
          <w:szCs w:val="22"/>
        </w:rPr>
        <w:t>) Obveznik komunalne naknade može se osloboditi od plaćanja komunalne naknade</w:t>
      </w:r>
      <w:r>
        <w:rPr>
          <w:szCs w:val="22"/>
        </w:rPr>
        <w:t xml:space="preserve"> sukladno prethodnim stavcima</w:t>
      </w:r>
      <w:r w:rsidR="00FA77D9" w:rsidRPr="004C4B1B">
        <w:rPr>
          <w:szCs w:val="22"/>
        </w:rPr>
        <w:t xml:space="preserve"> </w:t>
      </w:r>
      <w:r w:rsidR="00AA332F">
        <w:rPr>
          <w:szCs w:val="22"/>
        </w:rPr>
        <w:t xml:space="preserve">samo za jedan stambeni prostor </w:t>
      </w:r>
      <w:r w:rsidR="00FA77D9" w:rsidRPr="004C4B1B">
        <w:rPr>
          <w:szCs w:val="22"/>
        </w:rPr>
        <w:t xml:space="preserve"> </w:t>
      </w:r>
      <w:r w:rsidR="00AA332F">
        <w:rPr>
          <w:szCs w:val="22"/>
        </w:rPr>
        <w:t xml:space="preserve">(u </w:t>
      </w:r>
      <w:r w:rsidR="00FA77D9" w:rsidRPr="004C4B1B">
        <w:rPr>
          <w:szCs w:val="22"/>
        </w:rPr>
        <w:t>koj</w:t>
      </w:r>
      <w:r w:rsidR="00AA332F">
        <w:rPr>
          <w:szCs w:val="22"/>
        </w:rPr>
        <w:t xml:space="preserve">em ima prijavljeno prebivalište ili čiji je </w:t>
      </w:r>
      <w:r w:rsidR="00AA332F">
        <w:rPr>
          <w:szCs w:val="22"/>
        </w:rPr>
        <w:lastRenderedPageBreak/>
        <w:t>najmoprimac)</w:t>
      </w:r>
      <w:r w:rsidR="00FA77D9" w:rsidRPr="004C4B1B">
        <w:rPr>
          <w:szCs w:val="22"/>
        </w:rPr>
        <w:t xml:space="preserve"> o čemu je potrebno priložiti dokaz (uvjerenje o prebivalištu</w:t>
      </w:r>
      <w:r w:rsidR="00AA332F">
        <w:rPr>
          <w:szCs w:val="22"/>
        </w:rPr>
        <w:t>, presliku osobne iskaznice, ugovor o najmu stana</w:t>
      </w:r>
      <w:r w:rsidR="00FA77D9" w:rsidRPr="004C4B1B">
        <w:rPr>
          <w:szCs w:val="22"/>
        </w:rPr>
        <w:t>).</w:t>
      </w:r>
    </w:p>
    <w:p w:rsidR="003D6CE2" w:rsidRPr="004C4B1B" w:rsidRDefault="003D6CE2" w:rsidP="006C1802">
      <w:pPr>
        <w:rPr>
          <w:szCs w:val="22"/>
        </w:rPr>
      </w:pPr>
    </w:p>
    <w:p w:rsidR="00311C20" w:rsidRPr="004C4B1B" w:rsidRDefault="000368D7" w:rsidP="00D45D64">
      <w:pPr>
        <w:jc w:val="center"/>
        <w:rPr>
          <w:szCs w:val="22"/>
          <w:lang w:val="en-US"/>
        </w:rPr>
      </w:pPr>
      <w:r>
        <w:rPr>
          <w:szCs w:val="22"/>
          <w:lang w:val="en-US"/>
        </w:rPr>
        <w:t>Članak 21</w:t>
      </w:r>
      <w:r w:rsidR="00D45D64" w:rsidRPr="004C4B1B">
        <w:rPr>
          <w:szCs w:val="22"/>
          <w:lang w:val="en-US"/>
        </w:rPr>
        <w:t>.</w:t>
      </w:r>
    </w:p>
    <w:p w:rsidR="000155A9" w:rsidRPr="004C4B1B" w:rsidRDefault="000155A9" w:rsidP="001974AB">
      <w:pPr>
        <w:rPr>
          <w:szCs w:val="22"/>
          <w:lang w:val="en-US"/>
        </w:rPr>
      </w:pPr>
    </w:p>
    <w:p w:rsidR="004B73CF" w:rsidRDefault="004B73CF" w:rsidP="00CB20CB">
      <w:pPr>
        <w:rPr>
          <w:szCs w:val="22"/>
        </w:rPr>
      </w:pPr>
      <w:r>
        <w:rPr>
          <w:szCs w:val="22"/>
        </w:rPr>
        <w:t xml:space="preserve">(1) </w:t>
      </w:r>
      <w:r w:rsidRPr="004B73CF">
        <w:rPr>
          <w:szCs w:val="22"/>
        </w:rPr>
        <w:t>Obveze plaćanj</w:t>
      </w:r>
      <w:r>
        <w:rPr>
          <w:szCs w:val="22"/>
        </w:rPr>
        <w:t>a komunaln</w:t>
      </w:r>
      <w:r w:rsidRPr="004B73CF">
        <w:rPr>
          <w:szCs w:val="22"/>
        </w:rPr>
        <w:t>e</w:t>
      </w:r>
      <w:r>
        <w:rPr>
          <w:szCs w:val="22"/>
        </w:rPr>
        <w:t xml:space="preserve"> naknade privremeno se oslobađaju </w:t>
      </w:r>
      <w:r w:rsidRPr="004B73CF">
        <w:rPr>
          <w:szCs w:val="22"/>
        </w:rPr>
        <w:t xml:space="preserve"> </w:t>
      </w:r>
      <w:r>
        <w:rPr>
          <w:szCs w:val="22"/>
        </w:rPr>
        <w:t>pravne i fizičke osobe poduzetnici početnici na području Grada Novske, osim  poduzetnika koji obavljaju djelatnosti ugostiteljstva i trgovine, u 100% iznosu u prve dvije godine rada.</w:t>
      </w:r>
    </w:p>
    <w:p w:rsidR="0061438B" w:rsidRPr="007A35EE" w:rsidRDefault="004B73CF" w:rsidP="00CB20CB">
      <w:pPr>
        <w:rPr>
          <w:szCs w:val="22"/>
        </w:rPr>
      </w:pPr>
      <w:r>
        <w:rPr>
          <w:szCs w:val="22"/>
        </w:rPr>
        <w:t>(2</w:t>
      </w:r>
      <w:r w:rsidR="000155A9" w:rsidRPr="007A35EE">
        <w:rPr>
          <w:szCs w:val="22"/>
        </w:rPr>
        <w:t xml:space="preserve">) Obveze plaćanja komunalne naknade privremeno se oslobađaju  pravne i fizičke osobe poduzetnici bez obzira na veličinu, vlasničku strukturu i sjedište, koje su registrirane za obavljanje </w:t>
      </w:r>
      <w:r w:rsidR="00CB20CB" w:rsidRPr="007A35EE">
        <w:rPr>
          <w:szCs w:val="22"/>
        </w:rPr>
        <w:t xml:space="preserve">proizvodne </w:t>
      </w:r>
      <w:r w:rsidR="000155A9" w:rsidRPr="007A35EE">
        <w:rPr>
          <w:szCs w:val="22"/>
        </w:rPr>
        <w:t>djelatnosti koja dovodi do povećanja gospodarske aktivnosti i zaposlenosti prilikom ulaganja u izgradnju poslovnih građevina gospodarske/poslovne namjene u Poduzetničkoj zoni Novska i Podu</w:t>
      </w:r>
      <w:r w:rsidR="00CA7946">
        <w:rPr>
          <w:szCs w:val="22"/>
        </w:rPr>
        <w:t>zetničkoj zoni zapad u Novskoj.</w:t>
      </w:r>
    </w:p>
    <w:p w:rsidR="00E06785" w:rsidRPr="007A35EE" w:rsidRDefault="004B73CF" w:rsidP="000155A9">
      <w:pPr>
        <w:rPr>
          <w:szCs w:val="22"/>
        </w:rPr>
      </w:pPr>
      <w:r>
        <w:rPr>
          <w:szCs w:val="22"/>
        </w:rPr>
        <w:t>(3</w:t>
      </w:r>
      <w:r w:rsidR="000155A9" w:rsidRPr="007A35EE">
        <w:rPr>
          <w:szCs w:val="22"/>
        </w:rPr>
        <w:t xml:space="preserve">) </w:t>
      </w:r>
      <w:r>
        <w:rPr>
          <w:szCs w:val="22"/>
        </w:rPr>
        <w:t xml:space="preserve">Obveznik iz stavka (1) i (2) </w:t>
      </w:r>
      <w:r w:rsidR="00412D1E" w:rsidRPr="007A35EE">
        <w:rPr>
          <w:szCs w:val="22"/>
        </w:rPr>
        <w:t xml:space="preserve"> ovog članka zahtjev za oslobađanjem od pl</w:t>
      </w:r>
      <w:r>
        <w:rPr>
          <w:szCs w:val="22"/>
        </w:rPr>
        <w:t>aćanja komunalne naknade podnose</w:t>
      </w:r>
      <w:r w:rsidR="00412D1E" w:rsidRPr="007A35EE">
        <w:rPr>
          <w:szCs w:val="22"/>
        </w:rPr>
        <w:t xml:space="preserve"> Upravnom </w:t>
      </w:r>
      <w:r w:rsidR="000155A9" w:rsidRPr="007A35EE">
        <w:rPr>
          <w:szCs w:val="22"/>
        </w:rPr>
        <w:t xml:space="preserve">tijelu Grada Novske </w:t>
      </w:r>
      <w:r w:rsidR="00412D1E" w:rsidRPr="007A35EE">
        <w:rPr>
          <w:szCs w:val="22"/>
        </w:rPr>
        <w:t>u roku od 30 dana od zaprimanja rješenja o obvezi plaćanja komunalne naknade za  tekuću godinu.</w:t>
      </w:r>
    </w:p>
    <w:p w:rsidR="00E74A6A" w:rsidRPr="007A35EE" w:rsidRDefault="004B73CF" w:rsidP="000155A9">
      <w:pPr>
        <w:rPr>
          <w:szCs w:val="22"/>
        </w:rPr>
      </w:pPr>
      <w:r>
        <w:rPr>
          <w:szCs w:val="22"/>
        </w:rPr>
        <w:t>(4</w:t>
      </w:r>
      <w:r w:rsidR="000155A9" w:rsidRPr="007A35EE">
        <w:rPr>
          <w:szCs w:val="22"/>
        </w:rPr>
        <w:t xml:space="preserve">) </w:t>
      </w:r>
      <w:r>
        <w:rPr>
          <w:szCs w:val="22"/>
        </w:rPr>
        <w:t>Obveznik iz stavka (2</w:t>
      </w:r>
      <w:r w:rsidR="00874F20" w:rsidRPr="007A35EE">
        <w:rPr>
          <w:szCs w:val="22"/>
        </w:rPr>
        <w:t>)</w:t>
      </w:r>
      <w:r w:rsidR="00E06785" w:rsidRPr="007A35EE">
        <w:rPr>
          <w:szCs w:val="22"/>
        </w:rPr>
        <w:t xml:space="preserve"> ovog članka prvom zahtjevu za oslobađanje od plaćanja komunalne naknade mora priložiti</w:t>
      </w:r>
      <w:r w:rsidR="00E74A6A" w:rsidRPr="007A35EE">
        <w:rPr>
          <w:szCs w:val="22"/>
        </w:rPr>
        <w:t>:</w:t>
      </w:r>
    </w:p>
    <w:p w:rsidR="00E74A6A" w:rsidRPr="007A35EE" w:rsidRDefault="00E74A6A" w:rsidP="00CB20CB">
      <w:pPr>
        <w:rPr>
          <w:szCs w:val="22"/>
        </w:rPr>
      </w:pPr>
      <w:r w:rsidRPr="007A35EE">
        <w:rPr>
          <w:szCs w:val="22"/>
        </w:rPr>
        <w:t>-</w:t>
      </w:r>
      <w:r w:rsidR="00E06785" w:rsidRPr="007A35EE">
        <w:rPr>
          <w:szCs w:val="22"/>
        </w:rPr>
        <w:t xml:space="preserve"> izjavu o korištenim potporama male vrijednosti za potpore male vrijednosti koje je zaprimio u posljednje tri godine (godina u kojoj je podnio zahtjev za oslobađanje i prethodne dvije fiskalne godine);</w:t>
      </w:r>
    </w:p>
    <w:p w:rsidR="00CB20CB" w:rsidRPr="007A35EE" w:rsidRDefault="00E74A6A" w:rsidP="00CB20CB">
      <w:pPr>
        <w:pStyle w:val="Default"/>
        <w:jc w:val="both"/>
        <w:rPr>
          <w:color w:val="auto"/>
          <w:sz w:val="22"/>
          <w:szCs w:val="22"/>
        </w:rPr>
      </w:pPr>
      <w:r w:rsidRPr="007A35EE">
        <w:rPr>
          <w:color w:val="auto"/>
          <w:sz w:val="22"/>
          <w:szCs w:val="22"/>
        </w:rPr>
        <w:t>-</w:t>
      </w:r>
      <w:r w:rsidR="00E06785" w:rsidRPr="007A35EE">
        <w:rPr>
          <w:color w:val="auto"/>
          <w:sz w:val="22"/>
          <w:szCs w:val="22"/>
        </w:rPr>
        <w:t xml:space="preserve"> dokaz da se radi o poslovnom prostoru</w:t>
      </w:r>
      <w:r w:rsidR="00BA261D" w:rsidRPr="007A35EE">
        <w:rPr>
          <w:color w:val="auto"/>
          <w:sz w:val="22"/>
          <w:szCs w:val="22"/>
        </w:rPr>
        <w:t xml:space="preserve"> (građevinskom zemljištu)</w:t>
      </w:r>
      <w:r w:rsidR="00CB20CB" w:rsidRPr="007A35EE">
        <w:rPr>
          <w:color w:val="auto"/>
          <w:sz w:val="22"/>
          <w:szCs w:val="22"/>
        </w:rPr>
        <w:t xml:space="preserve"> koji služi za oba</w:t>
      </w:r>
      <w:r w:rsidR="00BA261D" w:rsidRPr="007A35EE">
        <w:rPr>
          <w:color w:val="auto"/>
          <w:sz w:val="22"/>
          <w:szCs w:val="22"/>
        </w:rPr>
        <w:t xml:space="preserve">vljanje </w:t>
      </w:r>
      <w:r w:rsidR="00CB20CB" w:rsidRPr="007A35EE">
        <w:rPr>
          <w:color w:val="auto"/>
          <w:sz w:val="22"/>
          <w:szCs w:val="22"/>
        </w:rPr>
        <w:t>poslovne djelatnosti u Poduzetničkoj zoni Novska i Poduzetničkoj zoni zapad u Novskoj,</w:t>
      </w:r>
    </w:p>
    <w:p w:rsidR="00E74A6A" w:rsidRPr="007A35EE" w:rsidRDefault="00CB20CB" w:rsidP="00CB20CB">
      <w:pPr>
        <w:pStyle w:val="Default"/>
        <w:jc w:val="both"/>
        <w:rPr>
          <w:color w:val="auto"/>
          <w:sz w:val="22"/>
          <w:szCs w:val="22"/>
        </w:rPr>
      </w:pPr>
      <w:r w:rsidRPr="007A35EE">
        <w:rPr>
          <w:color w:val="auto"/>
          <w:sz w:val="22"/>
          <w:szCs w:val="22"/>
        </w:rPr>
        <w:t xml:space="preserve">- </w:t>
      </w:r>
      <w:r w:rsidR="00E06785" w:rsidRPr="007A35EE">
        <w:rPr>
          <w:color w:val="auto"/>
          <w:sz w:val="22"/>
          <w:szCs w:val="22"/>
        </w:rPr>
        <w:t>te po potrebi drugu dok</w:t>
      </w:r>
      <w:r w:rsidRPr="007A35EE">
        <w:rPr>
          <w:color w:val="auto"/>
          <w:sz w:val="22"/>
          <w:szCs w:val="22"/>
        </w:rPr>
        <w:t>umentaciju koju određuje Upravno tijelo</w:t>
      </w:r>
      <w:r w:rsidR="00E06785" w:rsidRPr="007A35EE">
        <w:rPr>
          <w:color w:val="auto"/>
          <w:sz w:val="22"/>
          <w:szCs w:val="22"/>
        </w:rPr>
        <w:t>, a ostalim zahtjevima za oslobođenje od plaćanja prilaže samo izjavu o potporama male vrijednosti.</w:t>
      </w:r>
    </w:p>
    <w:p w:rsidR="00E74A6A" w:rsidRPr="007A35EE" w:rsidRDefault="004B73CF" w:rsidP="000155A9">
      <w:pPr>
        <w:rPr>
          <w:szCs w:val="22"/>
        </w:rPr>
      </w:pPr>
      <w:r>
        <w:rPr>
          <w:szCs w:val="22"/>
        </w:rPr>
        <w:t>(5</w:t>
      </w:r>
      <w:r w:rsidR="00CB20CB" w:rsidRPr="007A35EE">
        <w:rPr>
          <w:szCs w:val="22"/>
        </w:rPr>
        <w:t>)</w:t>
      </w:r>
      <w:r w:rsidR="00E06785" w:rsidRPr="007A35EE">
        <w:rPr>
          <w:szCs w:val="22"/>
        </w:rPr>
        <w:t>Obveznik koji ostvari pravo na oslobađanje od plaćanja komunalne nakna</w:t>
      </w:r>
      <w:r w:rsidR="000155A9" w:rsidRPr="007A35EE">
        <w:rPr>
          <w:szCs w:val="22"/>
        </w:rPr>
        <w:t xml:space="preserve">de, a koji u </w:t>
      </w:r>
      <w:r w:rsidR="00E06785" w:rsidRPr="007A35EE">
        <w:rPr>
          <w:szCs w:val="22"/>
        </w:rPr>
        <w:t xml:space="preserve">prestane obavljati djelatnost ili promjeni vrstu obavljanja djelatnosti u razdoblju za koje vrijedi oslobađanje od plaćanja komunalne naknade dužan je odmah po nastanku navedenih promjena pisanim putem obavijestiti </w:t>
      </w:r>
      <w:r w:rsidR="000155A9" w:rsidRPr="007A35EE">
        <w:rPr>
          <w:szCs w:val="22"/>
        </w:rPr>
        <w:t xml:space="preserve">upravno tijelo </w:t>
      </w:r>
      <w:r w:rsidR="00E06785" w:rsidRPr="007A35EE">
        <w:rPr>
          <w:szCs w:val="22"/>
        </w:rPr>
        <w:t xml:space="preserve">radi provođenja odgovarajućeg postupka. </w:t>
      </w:r>
    </w:p>
    <w:p w:rsidR="007A3929" w:rsidRPr="007A35EE" w:rsidRDefault="004B73CF" w:rsidP="000155A9">
      <w:pPr>
        <w:rPr>
          <w:szCs w:val="22"/>
        </w:rPr>
      </w:pPr>
      <w:r>
        <w:rPr>
          <w:szCs w:val="22"/>
        </w:rPr>
        <w:t>(6</w:t>
      </w:r>
      <w:r w:rsidR="00CB20CB" w:rsidRPr="007A35EE">
        <w:rPr>
          <w:szCs w:val="22"/>
        </w:rPr>
        <w:t>)</w:t>
      </w:r>
      <w:r>
        <w:rPr>
          <w:szCs w:val="22"/>
        </w:rPr>
        <w:t>Ako obveznik iz stavka (2</w:t>
      </w:r>
      <w:r w:rsidR="00874F20" w:rsidRPr="007A35EE">
        <w:rPr>
          <w:szCs w:val="22"/>
        </w:rPr>
        <w:t xml:space="preserve">) </w:t>
      </w:r>
      <w:r w:rsidR="00E06785" w:rsidRPr="007A35EE">
        <w:rPr>
          <w:szCs w:val="22"/>
        </w:rPr>
        <w:t>ovog članka ne post</w:t>
      </w:r>
      <w:r w:rsidR="00874F20" w:rsidRPr="007A35EE">
        <w:rPr>
          <w:szCs w:val="22"/>
        </w:rPr>
        <w:t xml:space="preserve">upi u skladu s odredbom stavka </w:t>
      </w:r>
      <w:r>
        <w:rPr>
          <w:szCs w:val="22"/>
        </w:rPr>
        <w:t>(5</w:t>
      </w:r>
      <w:r w:rsidR="00874F20" w:rsidRPr="007A35EE">
        <w:rPr>
          <w:szCs w:val="22"/>
        </w:rPr>
        <w:t>)</w:t>
      </w:r>
      <w:r w:rsidR="00E06785" w:rsidRPr="007A35EE">
        <w:rPr>
          <w:szCs w:val="22"/>
        </w:rPr>
        <w:t xml:space="preserve"> ovog članka </w:t>
      </w:r>
      <w:r w:rsidR="000155A9" w:rsidRPr="007A35EE">
        <w:rPr>
          <w:szCs w:val="22"/>
        </w:rPr>
        <w:t xml:space="preserve">upravno tijelo </w:t>
      </w:r>
      <w:r w:rsidR="00E06785" w:rsidRPr="007A35EE">
        <w:rPr>
          <w:szCs w:val="22"/>
        </w:rPr>
        <w:t>će provesti odgovarajući postupak i naplatiti iznos komunalne naknade za koji je obveznik ostvario oslobađanje od plaćanja.</w:t>
      </w:r>
    </w:p>
    <w:p w:rsidR="00F07470" w:rsidRPr="004C4B1B" w:rsidRDefault="00F07470" w:rsidP="00F07470">
      <w:pPr>
        <w:rPr>
          <w:b/>
          <w:color w:val="0070C0"/>
          <w:szCs w:val="22"/>
        </w:rPr>
      </w:pPr>
      <w:r w:rsidRPr="004C4B1B">
        <w:rPr>
          <w:color w:val="0070C0"/>
          <w:szCs w:val="22"/>
        </w:rPr>
        <w:t> </w:t>
      </w:r>
    </w:p>
    <w:p w:rsidR="00F07470" w:rsidRPr="001974AB" w:rsidRDefault="000368D7" w:rsidP="00F07470">
      <w:pPr>
        <w:jc w:val="center"/>
        <w:rPr>
          <w:szCs w:val="22"/>
        </w:rPr>
      </w:pPr>
      <w:r>
        <w:rPr>
          <w:szCs w:val="22"/>
        </w:rPr>
        <w:t>Članak 22</w:t>
      </w:r>
      <w:r w:rsidR="00F07470" w:rsidRPr="001974AB">
        <w:rPr>
          <w:szCs w:val="22"/>
        </w:rPr>
        <w:t>.</w:t>
      </w:r>
    </w:p>
    <w:p w:rsidR="00342810" w:rsidRPr="004C4B1B" w:rsidRDefault="00342810" w:rsidP="00F07470">
      <w:pPr>
        <w:jc w:val="center"/>
        <w:rPr>
          <w:b/>
          <w:szCs w:val="22"/>
        </w:rPr>
      </w:pPr>
    </w:p>
    <w:p w:rsidR="00342810" w:rsidRPr="004C4B1B" w:rsidRDefault="00342810" w:rsidP="00342810">
      <w:pPr>
        <w:rPr>
          <w:color w:val="C00000"/>
          <w:szCs w:val="22"/>
          <w:lang w:val="en-US"/>
        </w:rPr>
      </w:pPr>
      <w:r w:rsidRPr="004C4B1B">
        <w:rPr>
          <w:szCs w:val="22"/>
        </w:rPr>
        <w:t>(3) Rješenje o privremenom,</w:t>
      </w:r>
      <w:r w:rsidR="004B73CF">
        <w:rPr>
          <w:szCs w:val="22"/>
        </w:rPr>
        <w:t xml:space="preserve"> potpunom ili djelomičnom oslobođe</w:t>
      </w:r>
      <w:r w:rsidRPr="004C4B1B">
        <w:rPr>
          <w:szCs w:val="22"/>
        </w:rPr>
        <w:t>nju od plaćanja komunalne naknade</w:t>
      </w:r>
      <w:r w:rsidR="008F3404">
        <w:rPr>
          <w:szCs w:val="22"/>
        </w:rPr>
        <w:t xml:space="preserve"> iz članka 21.</w:t>
      </w:r>
      <w:r w:rsidRPr="004C4B1B">
        <w:rPr>
          <w:szCs w:val="22"/>
        </w:rPr>
        <w:t xml:space="preserve"> donosi upravno tijelo  Grada Novske nadležno za poslove utvrđivanja komunalne naknade.</w:t>
      </w:r>
    </w:p>
    <w:p w:rsidR="00F07470" w:rsidRPr="004C4B1B" w:rsidRDefault="0007273E" w:rsidP="00F07470">
      <w:pPr>
        <w:rPr>
          <w:color w:val="538135"/>
          <w:szCs w:val="22"/>
        </w:rPr>
      </w:pPr>
      <w:r w:rsidRPr="004C4B1B">
        <w:rPr>
          <w:szCs w:val="22"/>
        </w:rPr>
        <w:t xml:space="preserve">(2) </w:t>
      </w:r>
      <w:r w:rsidR="00F07470" w:rsidRPr="004C4B1B">
        <w:rPr>
          <w:szCs w:val="22"/>
        </w:rPr>
        <w:t xml:space="preserve">Zahtjev za ishođenje Rješenja o </w:t>
      </w:r>
      <w:r w:rsidR="004B73CF">
        <w:rPr>
          <w:szCs w:val="22"/>
        </w:rPr>
        <w:t>oslobođe</w:t>
      </w:r>
      <w:r w:rsidR="00F07470" w:rsidRPr="004C4B1B">
        <w:rPr>
          <w:szCs w:val="22"/>
        </w:rPr>
        <w:t>nju od obveze plaćanja komunalne naknade podnos</w:t>
      </w:r>
      <w:r w:rsidR="003C6563" w:rsidRPr="004C4B1B">
        <w:rPr>
          <w:szCs w:val="22"/>
        </w:rPr>
        <w:t>i se svake kalendarske godine za</w:t>
      </w:r>
      <w:r w:rsidR="00F07470" w:rsidRPr="004C4B1B">
        <w:rPr>
          <w:szCs w:val="22"/>
        </w:rPr>
        <w:t xml:space="preserve">sebno.   </w:t>
      </w:r>
    </w:p>
    <w:p w:rsidR="00F07470" w:rsidRPr="00CB707A" w:rsidRDefault="00F07470" w:rsidP="00F07470">
      <w:pPr>
        <w:pStyle w:val="Uvuenotijeloteksta"/>
        <w:ind w:left="0" w:firstLine="708"/>
        <w:jc w:val="both"/>
        <w:rPr>
          <w:rFonts w:ascii="Times New Roman" w:hAnsi="Times New Roman"/>
          <w:b/>
          <w:sz w:val="22"/>
          <w:szCs w:val="22"/>
        </w:rPr>
      </w:pPr>
    </w:p>
    <w:p w:rsidR="00F07470" w:rsidRPr="00CA7946" w:rsidRDefault="00F07470" w:rsidP="001974AB">
      <w:pPr>
        <w:rPr>
          <w:b/>
          <w:szCs w:val="22"/>
        </w:rPr>
      </w:pPr>
    </w:p>
    <w:p w:rsidR="00F07470" w:rsidRPr="00CA7946" w:rsidRDefault="006769BF" w:rsidP="00F07470">
      <w:pPr>
        <w:rPr>
          <w:b/>
          <w:szCs w:val="22"/>
        </w:rPr>
      </w:pPr>
      <w:r w:rsidRPr="00CA7946">
        <w:rPr>
          <w:b/>
          <w:szCs w:val="22"/>
        </w:rPr>
        <w:t>XI</w:t>
      </w:r>
      <w:r w:rsidR="00F07470" w:rsidRPr="00CA7946">
        <w:rPr>
          <w:b/>
          <w:szCs w:val="22"/>
        </w:rPr>
        <w:t>.                  PRIJELAZNE I ZAVRŠNE ODREDBE</w:t>
      </w:r>
    </w:p>
    <w:p w:rsidR="00F07470" w:rsidRPr="00CA7946" w:rsidRDefault="00F07470" w:rsidP="00F07470">
      <w:pPr>
        <w:rPr>
          <w:szCs w:val="22"/>
        </w:rPr>
      </w:pPr>
      <w:r w:rsidRPr="00CA7946">
        <w:rPr>
          <w:szCs w:val="22"/>
        </w:rPr>
        <w:t>  </w:t>
      </w:r>
    </w:p>
    <w:p w:rsidR="00F07470" w:rsidRPr="00CA7946" w:rsidRDefault="000368D7" w:rsidP="00F07470">
      <w:pPr>
        <w:jc w:val="center"/>
        <w:rPr>
          <w:szCs w:val="22"/>
        </w:rPr>
      </w:pPr>
      <w:r w:rsidRPr="00CA7946">
        <w:rPr>
          <w:szCs w:val="22"/>
        </w:rPr>
        <w:t>Članak 23</w:t>
      </w:r>
      <w:r w:rsidR="00F07470" w:rsidRPr="00CA7946">
        <w:rPr>
          <w:szCs w:val="22"/>
        </w:rPr>
        <w:t>.</w:t>
      </w:r>
    </w:p>
    <w:p w:rsidR="00F07470" w:rsidRPr="00CA7946" w:rsidRDefault="00F07470" w:rsidP="00F07470">
      <w:pPr>
        <w:rPr>
          <w:szCs w:val="22"/>
        </w:rPr>
      </w:pPr>
      <w:r w:rsidRPr="00CA7946">
        <w:rPr>
          <w:szCs w:val="22"/>
        </w:rPr>
        <w:t> </w:t>
      </w:r>
    </w:p>
    <w:p w:rsidR="00F07470" w:rsidRPr="00CA7946" w:rsidRDefault="0007273E" w:rsidP="0007273E">
      <w:pPr>
        <w:rPr>
          <w:szCs w:val="22"/>
        </w:rPr>
      </w:pPr>
      <w:r w:rsidRPr="00CA7946">
        <w:rPr>
          <w:szCs w:val="22"/>
        </w:rPr>
        <w:t xml:space="preserve">(1) </w:t>
      </w:r>
      <w:r w:rsidR="00F07470" w:rsidRPr="00CA7946">
        <w:rPr>
          <w:szCs w:val="22"/>
        </w:rPr>
        <w:t xml:space="preserve">U objektima koji se koriste kao stambeni i kao poslovni prostor, naknada se obračunava posebno za stambeni, a posebno za poslovni prostor. </w:t>
      </w:r>
    </w:p>
    <w:p w:rsidR="00F07470" w:rsidRPr="00CA7946" w:rsidRDefault="00F07470" w:rsidP="00F07470">
      <w:pPr>
        <w:rPr>
          <w:szCs w:val="22"/>
        </w:rPr>
      </w:pPr>
      <w:r w:rsidRPr="00CA7946">
        <w:rPr>
          <w:szCs w:val="22"/>
        </w:rPr>
        <w:t> </w:t>
      </w:r>
    </w:p>
    <w:p w:rsidR="00F07470" w:rsidRPr="00CA7946" w:rsidRDefault="0007273E" w:rsidP="0007273E">
      <w:pPr>
        <w:rPr>
          <w:color w:val="538135"/>
          <w:szCs w:val="22"/>
        </w:rPr>
      </w:pPr>
      <w:r w:rsidRPr="00CA7946">
        <w:rPr>
          <w:szCs w:val="22"/>
        </w:rPr>
        <w:t xml:space="preserve">(2) </w:t>
      </w:r>
      <w:r w:rsidR="00F07470" w:rsidRPr="00CA7946">
        <w:rPr>
          <w:szCs w:val="22"/>
        </w:rPr>
        <w:t xml:space="preserve">U objektima koji se koriste kao poslovni prostor, naknada se obračunava posebno za proizvodni, a posebno za poslovni prostor za ostale namjene. </w:t>
      </w:r>
    </w:p>
    <w:p w:rsidR="00F07470" w:rsidRPr="00CA7946" w:rsidRDefault="00F07470" w:rsidP="00F07470">
      <w:pPr>
        <w:rPr>
          <w:szCs w:val="22"/>
        </w:rPr>
      </w:pPr>
      <w:r w:rsidRPr="00CA7946">
        <w:rPr>
          <w:szCs w:val="22"/>
        </w:rPr>
        <w:t> </w:t>
      </w:r>
    </w:p>
    <w:p w:rsidR="00F07470" w:rsidRPr="00CA7946" w:rsidRDefault="001974AB" w:rsidP="00F07470">
      <w:pPr>
        <w:jc w:val="center"/>
        <w:rPr>
          <w:szCs w:val="22"/>
        </w:rPr>
      </w:pPr>
      <w:r w:rsidRPr="00CA7946">
        <w:rPr>
          <w:szCs w:val="22"/>
        </w:rPr>
        <w:t>Članak 24</w:t>
      </w:r>
      <w:r w:rsidR="00311C20" w:rsidRPr="00CA7946">
        <w:rPr>
          <w:szCs w:val="22"/>
        </w:rPr>
        <w:t>.</w:t>
      </w:r>
    </w:p>
    <w:p w:rsidR="00F07470" w:rsidRPr="00CA7946" w:rsidRDefault="00F07470" w:rsidP="00F07470">
      <w:pPr>
        <w:rPr>
          <w:strike/>
          <w:color w:val="538135"/>
          <w:szCs w:val="22"/>
        </w:rPr>
      </w:pPr>
      <w:r w:rsidRPr="00CA7946">
        <w:rPr>
          <w:szCs w:val="22"/>
        </w:rPr>
        <w:t>   </w:t>
      </w:r>
    </w:p>
    <w:p w:rsidR="00F07470" w:rsidRPr="00CA7946" w:rsidRDefault="0007273E" w:rsidP="00F07470">
      <w:pPr>
        <w:rPr>
          <w:szCs w:val="22"/>
        </w:rPr>
      </w:pPr>
      <w:r w:rsidRPr="00CA7946">
        <w:rPr>
          <w:szCs w:val="22"/>
        </w:rPr>
        <w:lastRenderedPageBreak/>
        <w:t xml:space="preserve">(1) </w:t>
      </w:r>
      <w:r w:rsidR="00F07470" w:rsidRPr="00CA7946">
        <w:rPr>
          <w:szCs w:val="22"/>
        </w:rPr>
        <w:t>Danom stupanja na snagu prestaje važiti Odluka o komunalnoj naknadi (</w:t>
      </w:r>
      <w:r w:rsidR="008D1C6D" w:rsidRPr="00CA7946">
        <w:rPr>
          <w:szCs w:val="22"/>
        </w:rPr>
        <w:t>„</w:t>
      </w:r>
      <w:r w:rsidR="00F07470" w:rsidRPr="00CA7946">
        <w:rPr>
          <w:szCs w:val="22"/>
        </w:rPr>
        <w:t xml:space="preserve">Službeni </w:t>
      </w:r>
      <w:r w:rsidR="00DB0BA4" w:rsidRPr="00CA7946">
        <w:rPr>
          <w:szCs w:val="22"/>
        </w:rPr>
        <w:t>vjesnik</w:t>
      </w:r>
      <w:r w:rsidR="008D1C6D" w:rsidRPr="00CA7946">
        <w:rPr>
          <w:szCs w:val="22"/>
        </w:rPr>
        <w:t xml:space="preserve">“ </w:t>
      </w:r>
      <w:r w:rsidR="00DB0BA4" w:rsidRPr="00CA7946">
        <w:rPr>
          <w:szCs w:val="22"/>
        </w:rPr>
        <w:t>broj:</w:t>
      </w:r>
      <w:r w:rsidR="008D1C6D" w:rsidRPr="00CA7946">
        <w:rPr>
          <w:szCs w:val="22"/>
        </w:rPr>
        <w:t xml:space="preserve"> </w:t>
      </w:r>
      <w:r w:rsidR="00BB496C" w:rsidRPr="00CA7946">
        <w:rPr>
          <w:szCs w:val="22"/>
        </w:rPr>
        <w:t>26/01, 4/02, 30/04, 36/04, 07/05, 23/06, 29/08 i 09/09).</w:t>
      </w:r>
      <w:r w:rsidR="00DB0BA4" w:rsidRPr="00CA7946">
        <w:rPr>
          <w:szCs w:val="22"/>
        </w:rPr>
        <w:t xml:space="preserve"> </w:t>
      </w:r>
    </w:p>
    <w:p w:rsidR="00F07470" w:rsidRPr="00CA7946" w:rsidRDefault="00F07470" w:rsidP="00F07470">
      <w:pPr>
        <w:rPr>
          <w:szCs w:val="22"/>
        </w:rPr>
      </w:pPr>
    </w:p>
    <w:p w:rsidR="008D1C6D" w:rsidRPr="00CA7946" w:rsidRDefault="008D1C6D" w:rsidP="00F07470">
      <w:pPr>
        <w:jc w:val="center"/>
        <w:rPr>
          <w:szCs w:val="22"/>
        </w:rPr>
      </w:pPr>
    </w:p>
    <w:p w:rsidR="00F07470" w:rsidRPr="00CA7946" w:rsidRDefault="001974AB" w:rsidP="00F07470">
      <w:pPr>
        <w:jc w:val="center"/>
        <w:rPr>
          <w:szCs w:val="22"/>
        </w:rPr>
      </w:pPr>
      <w:r w:rsidRPr="00CA7946">
        <w:rPr>
          <w:szCs w:val="22"/>
        </w:rPr>
        <w:t>Članak 25</w:t>
      </w:r>
      <w:r w:rsidR="00F07470" w:rsidRPr="00CA7946">
        <w:rPr>
          <w:szCs w:val="22"/>
        </w:rPr>
        <w:t>.</w:t>
      </w:r>
    </w:p>
    <w:p w:rsidR="00F07470" w:rsidRPr="00CA7946" w:rsidRDefault="00F07470" w:rsidP="00F07470">
      <w:pPr>
        <w:rPr>
          <w:szCs w:val="22"/>
        </w:rPr>
      </w:pPr>
    </w:p>
    <w:p w:rsidR="00F07470" w:rsidRPr="00CA7946" w:rsidRDefault="0007273E" w:rsidP="00F07470">
      <w:pPr>
        <w:rPr>
          <w:szCs w:val="22"/>
        </w:rPr>
      </w:pPr>
      <w:r w:rsidRPr="00CA7946">
        <w:rPr>
          <w:szCs w:val="22"/>
        </w:rPr>
        <w:t xml:space="preserve">(1) </w:t>
      </w:r>
      <w:r w:rsidR="00F07470" w:rsidRPr="00CA7946">
        <w:rPr>
          <w:szCs w:val="22"/>
        </w:rPr>
        <w:t>Ova Odluka stupa na snagu osmog dana od dana ob</w:t>
      </w:r>
      <w:r w:rsidR="00DB0BA4" w:rsidRPr="00CA7946">
        <w:rPr>
          <w:szCs w:val="22"/>
        </w:rPr>
        <w:t xml:space="preserve">jave u </w:t>
      </w:r>
      <w:r w:rsidR="006318D4" w:rsidRPr="00CA7946">
        <w:rPr>
          <w:szCs w:val="22"/>
        </w:rPr>
        <w:t>„</w:t>
      </w:r>
      <w:r w:rsidR="00DB0BA4" w:rsidRPr="00CA7946">
        <w:rPr>
          <w:szCs w:val="22"/>
        </w:rPr>
        <w:t>Službenom vjesniku</w:t>
      </w:r>
      <w:r w:rsidR="006318D4" w:rsidRPr="00CA7946">
        <w:rPr>
          <w:szCs w:val="22"/>
        </w:rPr>
        <w:t>“</w:t>
      </w:r>
      <w:r w:rsidR="00DB0BA4" w:rsidRPr="00CA7946">
        <w:rPr>
          <w:szCs w:val="22"/>
        </w:rPr>
        <w:t xml:space="preserve"> Grada Novske.</w:t>
      </w:r>
    </w:p>
    <w:p w:rsidR="00350A1F" w:rsidRPr="00CA7946" w:rsidRDefault="00350A1F" w:rsidP="00104E36">
      <w:pPr>
        <w:rPr>
          <w:b/>
          <w:szCs w:val="22"/>
        </w:rPr>
      </w:pPr>
    </w:p>
    <w:p w:rsidR="00250F51" w:rsidRPr="00CA7946" w:rsidRDefault="00250F51" w:rsidP="0054278E">
      <w:pPr>
        <w:rPr>
          <w:b/>
          <w:szCs w:val="22"/>
        </w:rPr>
      </w:pPr>
    </w:p>
    <w:p w:rsidR="00250F51" w:rsidRPr="00CA7946" w:rsidRDefault="00250F51" w:rsidP="00104E36">
      <w:pPr>
        <w:jc w:val="center"/>
        <w:rPr>
          <w:b/>
          <w:szCs w:val="22"/>
        </w:rPr>
      </w:pPr>
    </w:p>
    <w:p w:rsidR="00CA7946" w:rsidRPr="00CA7946" w:rsidRDefault="00CA7946" w:rsidP="00104E36">
      <w:pPr>
        <w:jc w:val="center"/>
        <w:rPr>
          <w:b/>
          <w:szCs w:val="22"/>
        </w:rPr>
      </w:pPr>
    </w:p>
    <w:p w:rsidR="00CA7946" w:rsidRPr="00CA7946" w:rsidRDefault="00CA7946" w:rsidP="00104E36">
      <w:pPr>
        <w:jc w:val="center"/>
        <w:rPr>
          <w:b/>
          <w:szCs w:val="22"/>
        </w:rPr>
      </w:pPr>
    </w:p>
    <w:p w:rsidR="00CA7946" w:rsidRPr="00CA7946" w:rsidRDefault="00CA7946" w:rsidP="00104E36">
      <w:pPr>
        <w:jc w:val="center"/>
        <w:rPr>
          <w:b/>
          <w:szCs w:val="22"/>
        </w:rPr>
      </w:pPr>
    </w:p>
    <w:p w:rsidR="00350A1F" w:rsidRPr="00CA7946" w:rsidRDefault="00350A1F" w:rsidP="00104E36">
      <w:pPr>
        <w:jc w:val="center"/>
        <w:rPr>
          <w:b/>
          <w:szCs w:val="22"/>
        </w:rPr>
      </w:pPr>
      <w:r w:rsidRPr="00CA7946">
        <w:rPr>
          <w:b/>
          <w:szCs w:val="22"/>
        </w:rPr>
        <w:t>O B R A Z L O Ž E NJ E</w:t>
      </w:r>
    </w:p>
    <w:p w:rsidR="00350A1F" w:rsidRPr="00CA7946" w:rsidRDefault="00350A1F" w:rsidP="00350A1F">
      <w:pPr>
        <w:jc w:val="center"/>
        <w:rPr>
          <w:b/>
          <w:szCs w:val="22"/>
        </w:rPr>
      </w:pPr>
      <w:r w:rsidRPr="00CA7946">
        <w:rPr>
          <w:b/>
          <w:szCs w:val="22"/>
        </w:rPr>
        <w:t>Nacrta prijedloga Odluke o komunalnoj naknadi</w:t>
      </w:r>
    </w:p>
    <w:p w:rsidR="003C50F0" w:rsidRPr="00CA7946" w:rsidRDefault="003C50F0" w:rsidP="003C50F0">
      <w:pPr>
        <w:pStyle w:val="StandardWeb"/>
        <w:shd w:val="clear" w:color="auto" w:fill="FFFFFF"/>
        <w:spacing w:before="180" w:beforeAutospacing="0" w:after="180" w:afterAutospacing="0" w:line="255" w:lineRule="atLeast"/>
        <w:jc w:val="both"/>
        <w:rPr>
          <w:color w:val="313639"/>
          <w:sz w:val="22"/>
          <w:szCs w:val="22"/>
        </w:rPr>
      </w:pPr>
      <w:r w:rsidRPr="00CA7946">
        <w:rPr>
          <w:color w:val="313639"/>
          <w:sz w:val="22"/>
          <w:szCs w:val="22"/>
        </w:rPr>
        <w:t>Dana 04. kolovoza 2018. godine stupio je na snagu novi Zakon o komunalnom gospodarstvu koji je objavljen u „Narodnim novinama“ Republike Hrvatske broj 68/</w:t>
      </w:r>
      <w:r w:rsidR="00250F51" w:rsidRPr="00CA7946">
        <w:rPr>
          <w:color w:val="313639"/>
          <w:sz w:val="22"/>
          <w:szCs w:val="22"/>
        </w:rPr>
        <w:t>18 dana 27. srpnja 2018. godine (u daljnjem tekstu: Zakon).</w:t>
      </w:r>
    </w:p>
    <w:p w:rsidR="003C50F0" w:rsidRPr="00CA7946" w:rsidRDefault="00C83896" w:rsidP="00F05C89">
      <w:pPr>
        <w:pStyle w:val="StandardWeb"/>
        <w:shd w:val="clear" w:color="auto" w:fill="FFFFFF"/>
        <w:spacing w:before="180" w:beforeAutospacing="0" w:after="180" w:afterAutospacing="0" w:line="255" w:lineRule="atLeast"/>
        <w:jc w:val="both"/>
        <w:rPr>
          <w:color w:val="313639"/>
          <w:sz w:val="22"/>
          <w:szCs w:val="22"/>
        </w:rPr>
      </w:pPr>
      <w:r w:rsidRPr="00CA7946">
        <w:rPr>
          <w:color w:val="313639"/>
          <w:sz w:val="22"/>
          <w:szCs w:val="22"/>
        </w:rPr>
        <w:t>J</w:t>
      </w:r>
      <w:r w:rsidR="003C50F0" w:rsidRPr="00CA7946">
        <w:rPr>
          <w:color w:val="313639"/>
          <w:sz w:val="22"/>
          <w:szCs w:val="22"/>
        </w:rPr>
        <w:t>edinice lokalne samouprave dužne su donijeti Odluku o komunalnoj</w:t>
      </w:r>
      <w:r w:rsidRPr="00CA7946">
        <w:rPr>
          <w:color w:val="313639"/>
          <w:sz w:val="22"/>
          <w:szCs w:val="22"/>
        </w:rPr>
        <w:t xml:space="preserve"> naknadi</w:t>
      </w:r>
      <w:r w:rsidR="003C50F0" w:rsidRPr="00CA7946">
        <w:rPr>
          <w:color w:val="313639"/>
          <w:sz w:val="22"/>
          <w:szCs w:val="22"/>
        </w:rPr>
        <w:t xml:space="preserve"> u roku od 6 (šest) mjeseci od dana stupanja na snagu Zakona.</w:t>
      </w:r>
    </w:p>
    <w:p w:rsidR="003C50F0" w:rsidRPr="00CA7946" w:rsidRDefault="00C83896" w:rsidP="003C50F0">
      <w:pPr>
        <w:pStyle w:val="StandardWeb"/>
        <w:shd w:val="clear" w:color="auto" w:fill="FFFFFF"/>
        <w:spacing w:before="0" w:beforeAutospacing="0" w:after="0" w:afterAutospacing="0" w:line="255" w:lineRule="atLeast"/>
        <w:jc w:val="both"/>
        <w:rPr>
          <w:color w:val="313639"/>
          <w:sz w:val="22"/>
          <w:szCs w:val="22"/>
        </w:rPr>
      </w:pPr>
      <w:r w:rsidRPr="00CA7946">
        <w:rPr>
          <w:color w:val="313639"/>
          <w:sz w:val="22"/>
          <w:szCs w:val="22"/>
        </w:rPr>
        <w:t xml:space="preserve">Komunalnu </w:t>
      </w:r>
      <w:r w:rsidR="003C50F0" w:rsidRPr="00CA7946">
        <w:rPr>
          <w:color w:val="313639"/>
          <w:sz w:val="22"/>
          <w:szCs w:val="22"/>
        </w:rPr>
        <w:t>naknadu plaća vlasnik nekretnina (stambeni prostor, poslovni prostor, garažni prostor, građevinsko zemljište koje služi u svrhu obavljanja poslovne djelatnosti i nei</w:t>
      </w:r>
      <w:r w:rsidR="00F05C89" w:rsidRPr="00CA7946">
        <w:rPr>
          <w:color w:val="313639"/>
          <w:sz w:val="22"/>
          <w:szCs w:val="22"/>
        </w:rPr>
        <w:t>zgrađeno građevinsko zemljište)</w:t>
      </w:r>
      <w:r w:rsidR="003C50F0" w:rsidRPr="00CA7946">
        <w:rPr>
          <w:color w:val="313639"/>
          <w:sz w:val="22"/>
          <w:szCs w:val="22"/>
        </w:rPr>
        <w:t xml:space="preserve"> odnosno korisnik, ali korisnik samo </w:t>
      </w:r>
      <w:r w:rsidR="003C50F0" w:rsidRPr="00CA7946">
        <w:rPr>
          <w:rStyle w:val="Naglaeno"/>
          <w:b w:val="0"/>
          <w:color w:val="313639"/>
          <w:sz w:val="22"/>
          <w:szCs w:val="22"/>
        </w:rPr>
        <w:t>ako je na njega od strane vlasnika prenesena pisanim ugovorom obveza plaćanja komunalne naknade</w:t>
      </w:r>
      <w:r w:rsidR="003C50F0" w:rsidRPr="00CA7946">
        <w:rPr>
          <w:b/>
          <w:color w:val="313639"/>
          <w:sz w:val="22"/>
          <w:szCs w:val="22"/>
        </w:rPr>
        <w:t>,</w:t>
      </w:r>
      <w:r w:rsidR="003C50F0" w:rsidRPr="00CA7946">
        <w:rPr>
          <w:color w:val="313639"/>
          <w:sz w:val="22"/>
          <w:szCs w:val="22"/>
        </w:rPr>
        <w:t xml:space="preserve"> ako se nekretnina koristi bez pravne osnove ili </w:t>
      </w:r>
      <w:r w:rsidR="00250F51" w:rsidRPr="00CA7946">
        <w:rPr>
          <w:color w:val="313639"/>
          <w:sz w:val="22"/>
          <w:szCs w:val="22"/>
        </w:rPr>
        <w:t>ako se ne može utvrditi vlasnik.</w:t>
      </w:r>
    </w:p>
    <w:p w:rsidR="003C50F0" w:rsidRPr="00CA7946" w:rsidRDefault="003C50F0" w:rsidP="003C50F0">
      <w:pPr>
        <w:pStyle w:val="StandardWeb"/>
        <w:shd w:val="clear" w:color="auto" w:fill="FFFFFF"/>
        <w:spacing w:before="0" w:beforeAutospacing="0" w:after="0" w:afterAutospacing="0" w:line="255" w:lineRule="atLeast"/>
        <w:jc w:val="both"/>
        <w:rPr>
          <w:color w:val="313639"/>
          <w:sz w:val="22"/>
          <w:szCs w:val="22"/>
        </w:rPr>
      </w:pPr>
    </w:p>
    <w:p w:rsidR="003C50F0" w:rsidRPr="00CA7946" w:rsidRDefault="00905540" w:rsidP="003C50F0">
      <w:pPr>
        <w:pStyle w:val="StandardWeb"/>
        <w:shd w:val="clear" w:color="auto" w:fill="FFFFFF"/>
        <w:spacing w:before="0" w:beforeAutospacing="0" w:after="0" w:afterAutospacing="0" w:line="255" w:lineRule="atLeast"/>
        <w:jc w:val="both"/>
        <w:rPr>
          <w:color w:val="313639"/>
          <w:sz w:val="22"/>
          <w:szCs w:val="22"/>
        </w:rPr>
      </w:pPr>
      <w:r w:rsidRPr="00CA7946">
        <w:rPr>
          <w:color w:val="313639"/>
          <w:sz w:val="22"/>
          <w:szCs w:val="22"/>
        </w:rPr>
        <w:t xml:space="preserve">Zakon uvodi </w:t>
      </w:r>
      <w:r w:rsidR="003C50F0" w:rsidRPr="00CA7946">
        <w:rPr>
          <w:color w:val="313639"/>
          <w:sz w:val="22"/>
          <w:szCs w:val="22"/>
        </w:rPr>
        <w:t xml:space="preserve"> institut </w:t>
      </w:r>
      <w:r w:rsidR="003C50F0" w:rsidRPr="00CA7946">
        <w:rPr>
          <w:rStyle w:val="Naglaeno"/>
          <w:b w:val="0"/>
          <w:color w:val="313639"/>
          <w:sz w:val="22"/>
          <w:szCs w:val="22"/>
        </w:rPr>
        <w:t>solidarnog jamstva za plaćanje komunalne naknade.</w:t>
      </w:r>
      <w:r w:rsidR="003C50F0" w:rsidRPr="00CA7946">
        <w:rPr>
          <w:rStyle w:val="Naglaeno"/>
          <w:color w:val="313639"/>
          <w:sz w:val="22"/>
          <w:szCs w:val="22"/>
        </w:rPr>
        <w:t> </w:t>
      </w:r>
      <w:r w:rsidR="003C50F0" w:rsidRPr="00CA7946">
        <w:rPr>
          <w:color w:val="313639"/>
          <w:sz w:val="22"/>
          <w:szCs w:val="22"/>
        </w:rPr>
        <w:t>Vlasnik nekretnine solidarno jamči za plaćanje komunalne naknade od strane korisnika, u slučaju kada je vlasnik pisanim ugovorom prenio obvezu plaćanja</w:t>
      </w:r>
      <w:r w:rsidR="00250F51" w:rsidRPr="00CA7946">
        <w:rPr>
          <w:color w:val="313639"/>
          <w:sz w:val="22"/>
          <w:szCs w:val="22"/>
        </w:rPr>
        <w:t xml:space="preserve"> komunalne naknade na korisnika.</w:t>
      </w:r>
    </w:p>
    <w:p w:rsidR="003C50F0" w:rsidRPr="00CA7946" w:rsidRDefault="003C50F0" w:rsidP="003C50F0">
      <w:pPr>
        <w:pStyle w:val="StandardWeb"/>
        <w:shd w:val="clear" w:color="auto" w:fill="FFFFFF"/>
        <w:spacing w:before="0" w:beforeAutospacing="0" w:after="0" w:afterAutospacing="0" w:line="255" w:lineRule="atLeast"/>
        <w:jc w:val="both"/>
        <w:rPr>
          <w:color w:val="313639"/>
          <w:sz w:val="22"/>
          <w:szCs w:val="22"/>
        </w:rPr>
      </w:pPr>
    </w:p>
    <w:p w:rsidR="003C50F0" w:rsidRPr="00CA7946" w:rsidRDefault="00905540" w:rsidP="003C50F0">
      <w:pPr>
        <w:pStyle w:val="StandardWeb"/>
        <w:shd w:val="clear" w:color="auto" w:fill="FFFFFF"/>
        <w:spacing w:before="0" w:beforeAutospacing="0" w:after="0" w:afterAutospacing="0" w:line="255" w:lineRule="atLeast"/>
        <w:jc w:val="both"/>
        <w:rPr>
          <w:color w:val="313639"/>
          <w:sz w:val="22"/>
          <w:szCs w:val="22"/>
        </w:rPr>
      </w:pPr>
      <w:r w:rsidRPr="00CA7946">
        <w:rPr>
          <w:color w:val="313639"/>
          <w:sz w:val="22"/>
          <w:szCs w:val="22"/>
        </w:rPr>
        <w:t>Zakon</w:t>
      </w:r>
      <w:r w:rsidR="003C50F0" w:rsidRPr="00CA7946">
        <w:rPr>
          <w:color w:val="313639"/>
          <w:sz w:val="22"/>
          <w:szCs w:val="22"/>
        </w:rPr>
        <w:t xml:space="preserve"> </w:t>
      </w:r>
      <w:r w:rsidRPr="00CA7946">
        <w:rPr>
          <w:color w:val="313639"/>
          <w:sz w:val="22"/>
          <w:szCs w:val="22"/>
        </w:rPr>
        <w:t xml:space="preserve">propisuje </w:t>
      </w:r>
      <w:r w:rsidR="003C50F0" w:rsidRPr="00CA7946">
        <w:rPr>
          <w:color w:val="313639"/>
          <w:sz w:val="22"/>
          <w:szCs w:val="22"/>
        </w:rPr>
        <w:t xml:space="preserve"> da se komunalna naknada utvrđuje u </w:t>
      </w:r>
      <w:r w:rsidR="003C50F0" w:rsidRPr="00CA7946">
        <w:rPr>
          <w:rStyle w:val="Naglaeno"/>
          <w:b w:val="0"/>
          <w:color w:val="313639"/>
          <w:sz w:val="22"/>
          <w:szCs w:val="22"/>
        </w:rPr>
        <w:t>godišnjem iznosu</w:t>
      </w:r>
      <w:r w:rsidR="003C50F0" w:rsidRPr="00CA7946">
        <w:rPr>
          <w:rStyle w:val="Naglaeno"/>
          <w:color w:val="313639"/>
          <w:sz w:val="22"/>
          <w:szCs w:val="22"/>
        </w:rPr>
        <w:t> </w:t>
      </w:r>
      <w:r w:rsidR="003C50F0" w:rsidRPr="00CA7946">
        <w:rPr>
          <w:color w:val="313639"/>
          <w:sz w:val="22"/>
          <w:szCs w:val="22"/>
        </w:rPr>
        <w:t xml:space="preserve">uz mogućnost da se godišnji iznos komunalne naknade plaća mjesečno ili u </w:t>
      </w:r>
      <w:r w:rsidR="00250F51" w:rsidRPr="00CA7946">
        <w:rPr>
          <w:color w:val="313639"/>
          <w:sz w:val="22"/>
          <w:szCs w:val="22"/>
        </w:rPr>
        <w:t xml:space="preserve">obrocima. </w:t>
      </w:r>
      <w:r w:rsidR="003C50F0" w:rsidRPr="00CA7946">
        <w:rPr>
          <w:color w:val="313639"/>
          <w:sz w:val="22"/>
          <w:szCs w:val="22"/>
        </w:rPr>
        <w:t>Prema prijašnjem Zakonu o komunalnom gospodarstvu rješenjem o komunalnoj naknadi utvrđivao se </w:t>
      </w:r>
      <w:r w:rsidR="003C50F0" w:rsidRPr="00CA7946">
        <w:rPr>
          <w:rStyle w:val="Naglaeno"/>
          <w:b w:val="0"/>
          <w:color w:val="313639"/>
          <w:sz w:val="22"/>
          <w:szCs w:val="22"/>
        </w:rPr>
        <w:t>mjesečni iznos</w:t>
      </w:r>
      <w:r w:rsidR="003C50F0" w:rsidRPr="00CA7946">
        <w:rPr>
          <w:rStyle w:val="Naglaeno"/>
          <w:color w:val="313639"/>
          <w:sz w:val="22"/>
          <w:szCs w:val="22"/>
        </w:rPr>
        <w:t> </w:t>
      </w:r>
      <w:r w:rsidR="003C50F0" w:rsidRPr="00CA7946">
        <w:rPr>
          <w:color w:val="313639"/>
          <w:sz w:val="22"/>
          <w:szCs w:val="22"/>
        </w:rPr>
        <w:t>komunalne naknade.</w:t>
      </w:r>
    </w:p>
    <w:p w:rsidR="003C50F0" w:rsidRPr="00CA7946" w:rsidRDefault="003C50F0" w:rsidP="003C50F0">
      <w:pPr>
        <w:pStyle w:val="StandardWeb"/>
        <w:shd w:val="clear" w:color="auto" w:fill="FFFFFF"/>
        <w:spacing w:before="180" w:beforeAutospacing="0" w:after="180" w:afterAutospacing="0" w:line="255" w:lineRule="atLeast"/>
        <w:jc w:val="both"/>
        <w:rPr>
          <w:color w:val="313639"/>
          <w:sz w:val="22"/>
          <w:szCs w:val="22"/>
        </w:rPr>
      </w:pPr>
      <w:r w:rsidRPr="00CA7946">
        <w:rPr>
          <w:color w:val="313639"/>
          <w:sz w:val="22"/>
          <w:szCs w:val="22"/>
        </w:rPr>
        <w:t>Godišnji iznos komunalne naknade predstavlja umnožak površine nekretnine za koju se utvrđuje komunalna naknada i jediničnog iznosa komunalne naknade po m2 površine. Jedinični iznos komunalne naknade po m2 površine predstavlja, umnožak koeficijenta zone (Kz), koeficijenta namjene (Kn) i vrijednosti boda komunalne naknade (B).</w:t>
      </w:r>
    </w:p>
    <w:p w:rsidR="003C50F0" w:rsidRPr="00CA7946" w:rsidRDefault="003C50F0" w:rsidP="003C50F0">
      <w:pPr>
        <w:pStyle w:val="StandardWeb"/>
        <w:shd w:val="clear" w:color="auto" w:fill="FFFFFF"/>
        <w:spacing w:before="0" w:beforeAutospacing="0" w:after="0" w:afterAutospacing="0" w:line="255" w:lineRule="atLeast"/>
        <w:jc w:val="both"/>
        <w:rPr>
          <w:color w:val="313639"/>
          <w:sz w:val="22"/>
          <w:szCs w:val="22"/>
        </w:rPr>
      </w:pPr>
      <w:r w:rsidRPr="00CA7946">
        <w:rPr>
          <w:color w:val="313639"/>
          <w:sz w:val="22"/>
          <w:szCs w:val="22"/>
        </w:rPr>
        <w:t>Prema prijašnjem Zakonu vrijednost boda komunalna naknade (B) je bila jednaka</w:t>
      </w:r>
      <w:r w:rsidR="00C83896" w:rsidRPr="00CA7946">
        <w:rPr>
          <w:b/>
          <w:color w:val="313639"/>
          <w:sz w:val="22"/>
          <w:szCs w:val="22"/>
        </w:rPr>
        <w:t xml:space="preserve"> </w:t>
      </w:r>
      <w:r w:rsidRPr="00CA7946">
        <w:rPr>
          <w:rStyle w:val="Naglaeno"/>
          <w:b w:val="0"/>
          <w:color w:val="313639"/>
          <w:sz w:val="22"/>
          <w:szCs w:val="22"/>
        </w:rPr>
        <w:t>mjesečnoj visini</w:t>
      </w:r>
      <w:r w:rsidRPr="00CA7946">
        <w:rPr>
          <w:b/>
          <w:color w:val="313639"/>
          <w:sz w:val="22"/>
          <w:szCs w:val="22"/>
        </w:rPr>
        <w:t> </w:t>
      </w:r>
      <w:r w:rsidRPr="00CA7946">
        <w:rPr>
          <w:color w:val="313639"/>
          <w:sz w:val="22"/>
          <w:szCs w:val="22"/>
        </w:rPr>
        <w:t xml:space="preserve">komunalne naknade po m2 korisne površine </w:t>
      </w:r>
      <w:r w:rsidR="00C83896" w:rsidRPr="00CA7946">
        <w:rPr>
          <w:color w:val="313639"/>
          <w:sz w:val="22"/>
          <w:szCs w:val="22"/>
        </w:rPr>
        <w:t>stambenog prostora u prvoj zoni</w:t>
      </w:r>
      <w:r w:rsidRPr="00CA7946">
        <w:rPr>
          <w:color w:val="313639"/>
          <w:sz w:val="22"/>
          <w:szCs w:val="22"/>
        </w:rPr>
        <w:t xml:space="preserve"> jedinice lokalne samouprave. Novi Zakon </w:t>
      </w:r>
      <w:r w:rsidR="002B44B3" w:rsidRPr="00CA7946">
        <w:rPr>
          <w:color w:val="313639"/>
          <w:sz w:val="22"/>
          <w:szCs w:val="22"/>
        </w:rPr>
        <w:t>propisuje da se</w:t>
      </w:r>
      <w:r w:rsidRPr="00CA7946">
        <w:rPr>
          <w:color w:val="313639"/>
          <w:sz w:val="22"/>
          <w:szCs w:val="22"/>
        </w:rPr>
        <w:t xml:space="preserve"> vrijednost boda komunalne naknade (B)</w:t>
      </w:r>
      <w:r w:rsidR="00C83896" w:rsidRPr="00CA7946">
        <w:rPr>
          <w:color w:val="313639"/>
          <w:sz w:val="22"/>
          <w:szCs w:val="22"/>
        </w:rPr>
        <w:t>,</w:t>
      </w:r>
      <w:r w:rsidR="002B44B3" w:rsidRPr="00CA7946">
        <w:rPr>
          <w:color w:val="313639"/>
          <w:sz w:val="22"/>
          <w:szCs w:val="22"/>
        </w:rPr>
        <w:t xml:space="preserve"> određuje </w:t>
      </w:r>
      <w:r w:rsidRPr="00CA7946">
        <w:rPr>
          <w:color w:val="313639"/>
          <w:sz w:val="22"/>
          <w:szCs w:val="22"/>
        </w:rPr>
        <w:t xml:space="preserve">u kunama po četvornom metru (m2) korisne površine </w:t>
      </w:r>
      <w:r w:rsidR="002B44B3" w:rsidRPr="00CA7946">
        <w:rPr>
          <w:color w:val="313639"/>
          <w:sz w:val="22"/>
          <w:szCs w:val="22"/>
        </w:rPr>
        <w:t>stambenog prostora u prvoj zon</w:t>
      </w:r>
      <w:r w:rsidR="003C2A67" w:rsidRPr="00CA7946">
        <w:rPr>
          <w:color w:val="313639"/>
          <w:sz w:val="22"/>
          <w:szCs w:val="22"/>
        </w:rPr>
        <w:t>i jedinic</w:t>
      </w:r>
      <w:r w:rsidR="002B44B3" w:rsidRPr="00CA7946">
        <w:rPr>
          <w:color w:val="313639"/>
          <w:sz w:val="22"/>
          <w:szCs w:val="22"/>
        </w:rPr>
        <w:t>e</w:t>
      </w:r>
      <w:r w:rsidR="003C2A67" w:rsidRPr="00CA7946">
        <w:rPr>
          <w:color w:val="313639"/>
          <w:sz w:val="22"/>
          <w:szCs w:val="22"/>
        </w:rPr>
        <w:t xml:space="preserve"> lo</w:t>
      </w:r>
      <w:r w:rsidR="002B44B3" w:rsidRPr="00CA7946">
        <w:rPr>
          <w:color w:val="313639"/>
          <w:sz w:val="22"/>
          <w:szCs w:val="22"/>
        </w:rPr>
        <w:t>kalne samouprave</w:t>
      </w:r>
      <w:r w:rsidRPr="00CA7946">
        <w:rPr>
          <w:color w:val="313639"/>
          <w:sz w:val="22"/>
          <w:szCs w:val="22"/>
        </w:rPr>
        <w:t>, a da se pri tom ne govori kao u prijašnjem Zakonu za koje razdoblje (za pretpostaviti je da se radi o godišnjoj visini komunalne naknade, jer se komunalna naknada utvrđuje u godišnjem iznosu).</w:t>
      </w:r>
      <w:r w:rsidR="002B44B3" w:rsidRPr="00CA7946">
        <w:rPr>
          <w:color w:val="414145"/>
          <w:sz w:val="22"/>
          <w:szCs w:val="22"/>
        </w:rPr>
        <w:t xml:space="preserve"> </w:t>
      </w:r>
    </w:p>
    <w:p w:rsidR="009E4FA1" w:rsidRPr="00CA7946" w:rsidRDefault="00905540" w:rsidP="003C50F0">
      <w:pPr>
        <w:pStyle w:val="StandardWeb"/>
        <w:shd w:val="clear" w:color="auto" w:fill="FFFFFF"/>
        <w:spacing w:before="180" w:beforeAutospacing="0" w:after="180" w:afterAutospacing="0" w:line="255" w:lineRule="atLeast"/>
        <w:jc w:val="both"/>
        <w:rPr>
          <w:sz w:val="22"/>
          <w:szCs w:val="22"/>
        </w:rPr>
      </w:pPr>
      <w:r w:rsidRPr="00CA7946">
        <w:rPr>
          <w:color w:val="313639"/>
          <w:sz w:val="22"/>
          <w:szCs w:val="22"/>
        </w:rPr>
        <w:t xml:space="preserve">Zakon propisuje </w:t>
      </w:r>
      <w:r w:rsidR="003C50F0" w:rsidRPr="00CA7946">
        <w:rPr>
          <w:color w:val="313639"/>
          <w:sz w:val="22"/>
          <w:szCs w:val="22"/>
        </w:rPr>
        <w:t xml:space="preserve"> </w:t>
      </w:r>
      <w:r w:rsidR="003C2A67" w:rsidRPr="00CA7946">
        <w:rPr>
          <w:sz w:val="22"/>
          <w:szCs w:val="22"/>
        </w:rPr>
        <w:t xml:space="preserve">“ako obveznik plaćanja komunalne naknade ne prijavi obvezu plaćanja komunalne naknade, promjenu osobe obveznika ili promjenu drugih podataka bitnih za utvrđivanje obveze plaćanja komunalne naknade u propisanom roku, dužan je platiti komunalnu naknadu od dana nastanka obveze”. </w:t>
      </w:r>
    </w:p>
    <w:p w:rsidR="003C50F0" w:rsidRPr="00CA7946" w:rsidRDefault="003C50F0" w:rsidP="003C50F0">
      <w:pPr>
        <w:pStyle w:val="StandardWeb"/>
        <w:shd w:val="clear" w:color="auto" w:fill="FFFFFF"/>
        <w:spacing w:before="0" w:beforeAutospacing="0" w:after="0" w:afterAutospacing="0" w:line="255" w:lineRule="atLeast"/>
        <w:jc w:val="both"/>
        <w:rPr>
          <w:color w:val="313639"/>
          <w:sz w:val="22"/>
          <w:szCs w:val="22"/>
        </w:rPr>
      </w:pPr>
      <w:r w:rsidRPr="00CA7946">
        <w:rPr>
          <w:color w:val="313639"/>
          <w:sz w:val="22"/>
          <w:szCs w:val="22"/>
        </w:rPr>
        <w:t>Zakon taksativno navodi kada nastaje obveza plaćanja k</w:t>
      </w:r>
      <w:r w:rsidR="009E4FA1" w:rsidRPr="00CA7946">
        <w:rPr>
          <w:color w:val="313639"/>
          <w:sz w:val="22"/>
          <w:szCs w:val="22"/>
        </w:rPr>
        <w:t xml:space="preserve">omunalne naknade. </w:t>
      </w:r>
      <w:r w:rsidRPr="00CA7946">
        <w:rPr>
          <w:color w:val="313639"/>
          <w:sz w:val="22"/>
          <w:szCs w:val="22"/>
        </w:rPr>
        <w:t xml:space="preserve">Za novoizgrađenu nekretninu obveza plaćanja komunalne naknade nastaje danom izvršnosti uporabne dozvole, odnosno </w:t>
      </w:r>
      <w:r w:rsidRPr="00CA7946">
        <w:rPr>
          <w:color w:val="313639"/>
          <w:sz w:val="22"/>
          <w:szCs w:val="22"/>
        </w:rPr>
        <w:lastRenderedPageBreak/>
        <w:t>ako se nekretnina koristi bez uporabne dozvole danom početka korištenja. Za postojeću nekretninu obveza plaćanja nastaje danom sklapanja kupoprodajnog ugovora kojim se stječe vlasništvo ili pravo korištenja, danom pravomoćnosti odluke tijela javne vlasti kojim se steče vlasništvo, odnosno danom početka korištenja nekretnine koja se koristi bez pravne osnove.</w:t>
      </w:r>
      <w:r w:rsidR="00FC1A1F" w:rsidRPr="00CA7946">
        <w:rPr>
          <w:color w:val="313639"/>
          <w:sz w:val="22"/>
          <w:szCs w:val="22"/>
        </w:rPr>
        <w:t xml:space="preserve"> </w:t>
      </w:r>
    </w:p>
    <w:p w:rsidR="00905540" w:rsidRPr="00CA7946" w:rsidRDefault="00905540" w:rsidP="003C50F0">
      <w:pPr>
        <w:pStyle w:val="StandardWeb"/>
        <w:shd w:val="clear" w:color="auto" w:fill="FFFFFF"/>
        <w:spacing w:before="0" w:beforeAutospacing="0" w:after="0" w:afterAutospacing="0" w:line="255" w:lineRule="atLeast"/>
        <w:rPr>
          <w:color w:val="313639"/>
          <w:sz w:val="22"/>
          <w:szCs w:val="22"/>
        </w:rPr>
      </w:pPr>
    </w:p>
    <w:p w:rsidR="003C50F0" w:rsidRPr="00CA7946" w:rsidRDefault="00905540" w:rsidP="00905540">
      <w:pPr>
        <w:pStyle w:val="StandardWeb"/>
        <w:shd w:val="clear" w:color="auto" w:fill="FFFFFF"/>
        <w:spacing w:before="0" w:beforeAutospacing="0" w:after="0" w:afterAutospacing="0" w:line="255" w:lineRule="atLeast"/>
        <w:jc w:val="both"/>
        <w:rPr>
          <w:color w:val="313639"/>
          <w:sz w:val="22"/>
          <w:szCs w:val="22"/>
        </w:rPr>
      </w:pPr>
      <w:r w:rsidRPr="00CA7946">
        <w:rPr>
          <w:color w:val="313639"/>
          <w:sz w:val="22"/>
          <w:szCs w:val="22"/>
        </w:rPr>
        <w:t>P</w:t>
      </w:r>
      <w:r w:rsidR="003C50F0" w:rsidRPr="00CA7946">
        <w:rPr>
          <w:color w:val="313639"/>
          <w:sz w:val="22"/>
          <w:szCs w:val="22"/>
        </w:rPr>
        <w:t xml:space="preserve">ostupak donošenja rješenja o komunalnoj naknadi i postupak prisilne naplate potraživanja po rješenju (ovrha) provodi </w:t>
      </w:r>
      <w:r w:rsidR="00250F51" w:rsidRPr="00CA7946">
        <w:rPr>
          <w:color w:val="313639"/>
          <w:sz w:val="22"/>
          <w:szCs w:val="22"/>
        </w:rPr>
        <w:t xml:space="preserve">se </w:t>
      </w:r>
      <w:r w:rsidR="003C50F0" w:rsidRPr="00CA7946">
        <w:rPr>
          <w:color w:val="313639"/>
          <w:sz w:val="22"/>
          <w:szCs w:val="22"/>
        </w:rPr>
        <w:t>od dana stupanja na snagu novog Zakona na način propisan </w:t>
      </w:r>
      <w:r w:rsidR="003C50F0" w:rsidRPr="00CA7946">
        <w:rPr>
          <w:rStyle w:val="Naglaeno"/>
          <w:b w:val="0"/>
          <w:color w:val="313639"/>
          <w:sz w:val="22"/>
          <w:szCs w:val="22"/>
        </w:rPr>
        <w:t>Opće poreznim zakonom</w:t>
      </w:r>
      <w:r w:rsidR="003C50F0" w:rsidRPr="00CA7946">
        <w:rPr>
          <w:b/>
          <w:color w:val="313639"/>
          <w:sz w:val="22"/>
          <w:szCs w:val="22"/>
        </w:rPr>
        <w:t> </w:t>
      </w:r>
      <w:r w:rsidR="003C50F0" w:rsidRPr="00CA7946">
        <w:rPr>
          <w:color w:val="313639"/>
          <w:sz w:val="22"/>
          <w:szCs w:val="22"/>
        </w:rPr>
        <w:t>(„Narodne novine“ RH br. 115/16) , a Zakon o općem upravnom postupku samo kada Općim poreznim zakonom nije riješeno drugačije.  </w:t>
      </w:r>
    </w:p>
    <w:p w:rsidR="00F05C89" w:rsidRPr="00CA7946" w:rsidRDefault="0071011D" w:rsidP="003C50F0">
      <w:pPr>
        <w:pStyle w:val="StandardWeb"/>
        <w:shd w:val="clear" w:color="auto" w:fill="FFFFFF"/>
        <w:spacing w:before="180" w:beforeAutospacing="0" w:after="180" w:afterAutospacing="0" w:line="255" w:lineRule="atLeast"/>
        <w:jc w:val="both"/>
        <w:rPr>
          <w:color w:val="313639"/>
          <w:sz w:val="22"/>
          <w:szCs w:val="22"/>
        </w:rPr>
      </w:pPr>
      <w:r w:rsidRPr="00CA7946">
        <w:rPr>
          <w:color w:val="313639"/>
          <w:sz w:val="22"/>
          <w:szCs w:val="22"/>
        </w:rPr>
        <w:t>Nacrt p</w:t>
      </w:r>
      <w:r w:rsidR="00801A7B" w:rsidRPr="00CA7946">
        <w:rPr>
          <w:color w:val="313639"/>
          <w:sz w:val="22"/>
          <w:szCs w:val="22"/>
        </w:rPr>
        <w:t>rijedlog</w:t>
      </w:r>
      <w:r w:rsidRPr="00CA7946">
        <w:rPr>
          <w:color w:val="313639"/>
          <w:sz w:val="22"/>
          <w:szCs w:val="22"/>
        </w:rPr>
        <w:t>a</w:t>
      </w:r>
      <w:r w:rsidR="00801A7B" w:rsidRPr="00CA7946">
        <w:rPr>
          <w:color w:val="313639"/>
          <w:sz w:val="22"/>
          <w:szCs w:val="22"/>
        </w:rPr>
        <w:t xml:space="preserve"> </w:t>
      </w:r>
      <w:r w:rsidR="003C50F0" w:rsidRPr="00CA7946">
        <w:rPr>
          <w:color w:val="313639"/>
          <w:sz w:val="22"/>
          <w:szCs w:val="22"/>
        </w:rPr>
        <w:t xml:space="preserve">Odluke o komunalnoj naknadi </w:t>
      </w:r>
      <w:r w:rsidR="00FC1A1F" w:rsidRPr="00CA7946">
        <w:rPr>
          <w:color w:val="313639"/>
          <w:sz w:val="22"/>
          <w:szCs w:val="22"/>
        </w:rPr>
        <w:t xml:space="preserve"> Grada Novske </w:t>
      </w:r>
      <w:r w:rsidR="00104E36" w:rsidRPr="00CA7946">
        <w:rPr>
          <w:color w:val="313639"/>
          <w:sz w:val="22"/>
          <w:szCs w:val="22"/>
        </w:rPr>
        <w:t xml:space="preserve">sadrži: </w:t>
      </w:r>
    </w:p>
    <w:p w:rsidR="003C50F0" w:rsidRPr="00CA7946" w:rsidRDefault="00F05C89" w:rsidP="003C50F0">
      <w:pPr>
        <w:pStyle w:val="StandardWeb"/>
        <w:shd w:val="clear" w:color="auto" w:fill="FFFFFF"/>
        <w:spacing w:before="180" w:beforeAutospacing="0" w:after="180" w:afterAutospacing="0" w:line="255" w:lineRule="atLeast"/>
        <w:jc w:val="both"/>
        <w:rPr>
          <w:color w:val="313639"/>
          <w:sz w:val="22"/>
          <w:szCs w:val="22"/>
        </w:rPr>
      </w:pPr>
      <w:r w:rsidRPr="00CA7946">
        <w:rPr>
          <w:color w:val="313639"/>
          <w:sz w:val="22"/>
          <w:szCs w:val="22"/>
        </w:rPr>
        <w:t>-</w:t>
      </w:r>
      <w:r w:rsidR="00104E36" w:rsidRPr="00CA7946">
        <w:rPr>
          <w:color w:val="313639"/>
          <w:sz w:val="22"/>
          <w:szCs w:val="22"/>
        </w:rPr>
        <w:t xml:space="preserve">osnovne odredbe (članak 1), svrhu komunalne naknade </w:t>
      </w:r>
      <w:r w:rsidR="00801A7B" w:rsidRPr="00CA7946">
        <w:rPr>
          <w:color w:val="313639"/>
          <w:sz w:val="22"/>
          <w:szCs w:val="22"/>
        </w:rPr>
        <w:t>(članci 2 i 3), obveznike</w:t>
      </w:r>
      <w:r w:rsidR="00104E36" w:rsidRPr="00CA7946">
        <w:rPr>
          <w:color w:val="313639"/>
          <w:sz w:val="22"/>
          <w:szCs w:val="22"/>
        </w:rPr>
        <w:t xml:space="preserve"> plaćanja komu</w:t>
      </w:r>
      <w:r w:rsidR="00801A7B" w:rsidRPr="00CA7946">
        <w:rPr>
          <w:color w:val="313639"/>
          <w:sz w:val="22"/>
          <w:szCs w:val="22"/>
        </w:rPr>
        <w:t>nalne naknade (članak 4), obvezu</w:t>
      </w:r>
      <w:r w:rsidR="00104E36" w:rsidRPr="00CA7946">
        <w:rPr>
          <w:color w:val="313639"/>
          <w:sz w:val="22"/>
          <w:szCs w:val="22"/>
        </w:rPr>
        <w:t xml:space="preserve"> plaćanja komunalne naknade</w:t>
      </w:r>
      <w:r w:rsidR="00801A7B" w:rsidRPr="00CA7946">
        <w:rPr>
          <w:color w:val="313639"/>
          <w:sz w:val="22"/>
          <w:szCs w:val="22"/>
        </w:rPr>
        <w:t xml:space="preserve"> (članak 5), </w:t>
      </w:r>
      <w:r w:rsidR="003C50F0" w:rsidRPr="00CA7946">
        <w:rPr>
          <w:color w:val="313639"/>
          <w:sz w:val="22"/>
          <w:szCs w:val="22"/>
        </w:rPr>
        <w:t>područja zona na po</w:t>
      </w:r>
      <w:r w:rsidR="00801A7B" w:rsidRPr="00CA7946">
        <w:rPr>
          <w:color w:val="313639"/>
          <w:sz w:val="22"/>
          <w:szCs w:val="22"/>
        </w:rPr>
        <w:t>dručju Grada Novske</w:t>
      </w:r>
      <w:r w:rsidR="00905540" w:rsidRPr="00CA7946">
        <w:rPr>
          <w:color w:val="313639"/>
          <w:sz w:val="22"/>
          <w:szCs w:val="22"/>
        </w:rPr>
        <w:t xml:space="preserve"> </w:t>
      </w:r>
      <w:r w:rsidR="003C50F0" w:rsidRPr="00CA7946">
        <w:rPr>
          <w:color w:val="313639"/>
          <w:sz w:val="22"/>
          <w:szCs w:val="22"/>
        </w:rPr>
        <w:t>u kojima se naplaćuje komunalna naknada</w:t>
      </w:r>
      <w:r w:rsidR="00801A7B" w:rsidRPr="00CA7946">
        <w:rPr>
          <w:color w:val="313639"/>
          <w:sz w:val="22"/>
          <w:szCs w:val="22"/>
        </w:rPr>
        <w:t xml:space="preserve"> (članak 6),</w:t>
      </w:r>
      <w:r w:rsidR="003C50F0" w:rsidRPr="00CA7946">
        <w:rPr>
          <w:color w:val="313639"/>
          <w:sz w:val="22"/>
          <w:szCs w:val="22"/>
        </w:rPr>
        <w:t xml:space="preserve"> koeficijent zone (Kz) </w:t>
      </w:r>
      <w:r w:rsidR="00905540" w:rsidRPr="00CA7946">
        <w:rPr>
          <w:color w:val="313639"/>
          <w:sz w:val="22"/>
          <w:szCs w:val="22"/>
        </w:rPr>
        <w:t>za pojedine zone u Gradu Novska</w:t>
      </w:r>
      <w:r w:rsidR="00801A7B" w:rsidRPr="00CA7946">
        <w:rPr>
          <w:color w:val="313639"/>
          <w:sz w:val="22"/>
          <w:szCs w:val="22"/>
        </w:rPr>
        <w:t xml:space="preserve"> (članak 7)</w:t>
      </w:r>
      <w:r w:rsidR="003C50F0" w:rsidRPr="00CA7946">
        <w:rPr>
          <w:color w:val="313639"/>
          <w:sz w:val="22"/>
          <w:szCs w:val="22"/>
        </w:rPr>
        <w:t>, koeficijent namjene (Kn) za nekretnine za koje se plaća komunalna naknada</w:t>
      </w:r>
      <w:r w:rsidR="00801A7B" w:rsidRPr="00CA7946">
        <w:rPr>
          <w:color w:val="313639"/>
          <w:sz w:val="22"/>
          <w:szCs w:val="22"/>
        </w:rPr>
        <w:t xml:space="preserve"> (članak 8)</w:t>
      </w:r>
      <w:r w:rsidR="003C50F0" w:rsidRPr="00CA7946">
        <w:rPr>
          <w:color w:val="313639"/>
          <w:sz w:val="22"/>
          <w:szCs w:val="22"/>
        </w:rPr>
        <w:t xml:space="preserve">, </w:t>
      </w:r>
      <w:r w:rsidR="009E4FA1" w:rsidRPr="00CA7946">
        <w:rPr>
          <w:color w:val="313639"/>
          <w:sz w:val="22"/>
          <w:szCs w:val="22"/>
        </w:rPr>
        <w:t>određivanje</w:t>
      </w:r>
      <w:r w:rsidR="00801A7B" w:rsidRPr="00CA7946">
        <w:rPr>
          <w:color w:val="313639"/>
          <w:sz w:val="22"/>
          <w:szCs w:val="22"/>
        </w:rPr>
        <w:t xml:space="preserve"> vrijednosti boda komunalne naknade (članak 9), način utvrđivanja komunalne naknade (članci 10, 11, 12, 13, 14), </w:t>
      </w:r>
      <w:r w:rsidR="009E4FA1" w:rsidRPr="00CA7946">
        <w:rPr>
          <w:color w:val="313639"/>
          <w:sz w:val="22"/>
          <w:szCs w:val="22"/>
        </w:rPr>
        <w:t>rokove</w:t>
      </w:r>
      <w:r w:rsidR="003C50F0" w:rsidRPr="00CA7946">
        <w:rPr>
          <w:color w:val="313639"/>
          <w:sz w:val="22"/>
          <w:szCs w:val="22"/>
        </w:rPr>
        <w:t xml:space="preserve"> plaćanja komunalne naknade</w:t>
      </w:r>
      <w:r w:rsidR="00801A7B" w:rsidRPr="00CA7946">
        <w:rPr>
          <w:color w:val="313639"/>
          <w:sz w:val="22"/>
          <w:szCs w:val="22"/>
        </w:rPr>
        <w:t xml:space="preserve"> (članci 15, 16, 17, 18, 19, 20, 21, 22), </w:t>
      </w:r>
      <w:r w:rsidR="003C50F0" w:rsidRPr="00CA7946">
        <w:rPr>
          <w:color w:val="313639"/>
          <w:sz w:val="22"/>
          <w:szCs w:val="22"/>
        </w:rPr>
        <w:t xml:space="preserve">nekretnine važne za Grad </w:t>
      </w:r>
      <w:r w:rsidR="00801A7B" w:rsidRPr="00CA7946">
        <w:rPr>
          <w:color w:val="313639"/>
          <w:sz w:val="22"/>
          <w:szCs w:val="22"/>
        </w:rPr>
        <w:t xml:space="preserve">Novsku </w:t>
      </w:r>
      <w:r w:rsidR="003C50F0" w:rsidRPr="00CA7946">
        <w:rPr>
          <w:color w:val="313639"/>
          <w:sz w:val="22"/>
          <w:szCs w:val="22"/>
        </w:rPr>
        <w:t>koje se u potpunosti ili djelomično oslobađaju plaćanja komunalne naknade</w:t>
      </w:r>
      <w:r w:rsidR="00801A7B" w:rsidRPr="00CA7946">
        <w:rPr>
          <w:color w:val="313639"/>
          <w:sz w:val="22"/>
          <w:szCs w:val="22"/>
        </w:rPr>
        <w:t xml:space="preserve"> (članak 19) </w:t>
      </w:r>
      <w:r w:rsidR="003C50F0" w:rsidRPr="00CA7946">
        <w:rPr>
          <w:color w:val="313639"/>
          <w:sz w:val="22"/>
          <w:szCs w:val="22"/>
        </w:rPr>
        <w:t xml:space="preserve"> i opće uvjete i razloge za </w:t>
      </w:r>
      <w:r w:rsidR="00801A7B" w:rsidRPr="00CA7946">
        <w:rPr>
          <w:color w:val="313639"/>
          <w:sz w:val="22"/>
          <w:szCs w:val="22"/>
        </w:rPr>
        <w:t xml:space="preserve">privremeno, </w:t>
      </w:r>
      <w:r w:rsidR="003C50F0" w:rsidRPr="00CA7946">
        <w:rPr>
          <w:color w:val="313639"/>
          <w:sz w:val="22"/>
          <w:szCs w:val="22"/>
        </w:rPr>
        <w:t>djelomično ili potpuno oslobađanj</w:t>
      </w:r>
      <w:r w:rsidR="00801A7B" w:rsidRPr="00CA7946">
        <w:rPr>
          <w:color w:val="313639"/>
          <w:sz w:val="22"/>
          <w:szCs w:val="22"/>
        </w:rPr>
        <w:t>e od plaćanja komuna</w:t>
      </w:r>
      <w:r w:rsidR="009E4FA1" w:rsidRPr="00CA7946">
        <w:rPr>
          <w:color w:val="313639"/>
          <w:sz w:val="22"/>
          <w:szCs w:val="22"/>
        </w:rPr>
        <w:t>lne naknade (članci 20, 21, 22) te</w:t>
      </w:r>
      <w:r w:rsidR="00801A7B" w:rsidRPr="00CA7946">
        <w:rPr>
          <w:color w:val="313639"/>
          <w:sz w:val="22"/>
          <w:szCs w:val="22"/>
        </w:rPr>
        <w:t xml:space="preserve"> prijelazne i završne odredbe (članci 23, 24, 25).</w:t>
      </w:r>
    </w:p>
    <w:p w:rsidR="00F05C89" w:rsidRPr="00CA7946" w:rsidRDefault="00F05C89" w:rsidP="00F05C89">
      <w:pPr>
        <w:pStyle w:val="Default"/>
        <w:jc w:val="both"/>
        <w:rPr>
          <w:color w:val="313639"/>
          <w:sz w:val="22"/>
          <w:szCs w:val="22"/>
        </w:rPr>
      </w:pPr>
    </w:p>
    <w:p w:rsidR="00FC1A1F" w:rsidRPr="00CA7946" w:rsidRDefault="00801A7B" w:rsidP="00F05C89">
      <w:pPr>
        <w:pStyle w:val="Default"/>
        <w:jc w:val="both"/>
        <w:rPr>
          <w:color w:val="auto"/>
          <w:sz w:val="22"/>
          <w:szCs w:val="22"/>
        </w:rPr>
      </w:pPr>
      <w:r w:rsidRPr="00CA7946">
        <w:rPr>
          <w:color w:val="313639"/>
          <w:sz w:val="22"/>
          <w:szCs w:val="22"/>
        </w:rPr>
        <w:t xml:space="preserve">Područja zona </w:t>
      </w:r>
      <w:r w:rsidR="00F05C89" w:rsidRPr="00CA7946">
        <w:rPr>
          <w:color w:val="313639"/>
          <w:sz w:val="22"/>
          <w:szCs w:val="22"/>
        </w:rPr>
        <w:t xml:space="preserve"> na području Grada Novske ostaju ista kao i u postojećoj Odluci. </w:t>
      </w:r>
      <w:r w:rsidR="003807DC" w:rsidRPr="00CA7946">
        <w:rPr>
          <w:color w:val="313639"/>
          <w:sz w:val="22"/>
          <w:szCs w:val="22"/>
        </w:rPr>
        <w:t xml:space="preserve">Područje Grada Novska razvrstava se u četiri zone koje se određuju </w:t>
      </w:r>
      <w:r w:rsidR="003807DC" w:rsidRPr="00CA7946">
        <w:rPr>
          <w:color w:val="auto"/>
          <w:sz w:val="22"/>
          <w:szCs w:val="22"/>
        </w:rPr>
        <w:t>s obzirom na stanje uređenosti i opremljenost</w:t>
      </w:r>
      <w:r w:rsidR="009E4FA1" w:rsidRPr="00CA7946">
        <w:rPr>
          <w:color w:val="auto"/>
          <w:sz w:val="22"/>
          <w:szCs w:val="22"/>
        </w:rPr>
        <w:t>i</w:t>
      </w:r>
      <w:r w:rsidR="003807DC" w:rsidRPr="00CA7946">
        <w:rPr>
          <w:color w:val="auto"/>
          <w:sz w:val="22"/>
          <w:szCs w:val="22"/>
        </w:rPr>
        <w:t xml:space="preserve"> pojedinih  područja (ulica)  komunalnom infrastrukturom.</w:t>
      </w:r>
      <w:r w:rsidR="00C83896" w:rsidRPr="00CA7946">
        <w:rPr>
          <w:color w:val="414145"/>
          <w:sz w:val="22"/>
          <w:szCs w:val="22"/>
        </w:rPr>
        <w:t xml:space="preserve"> Prva zona je područje Grada Novske koje je najbolje uređeno i opremljeno komunalnom infrastrukturom.</w:t>
      </w:r>
    </w:p>
    <w:p w:rsidR="00FC1A1F" w:rsidRPr="00CA7946" w:rsidRDefault="00FC1A1F" w:rsidP="00F05C89">
      <w:pPr>
        <w:pStyle w:val="Default"/>
        <w:jc w:val="both"/>
        <w:rPr>
          <w:color w:val="auto"/>
          <w:sz w:val="22"/>
          <w:szCs w:val="22"/>
        </w:rPr>
      </w:pPr>
    </w:p>
    <w:p w:rsidR="00F05C89" w:rsidRPr="00CA7946" w:rsidRDefault="00F05C89" w:rsidP="00F05C89">
      <w:pPr>
        <w:pStyle w:val="Default"/>
        <w:jc w:val="both"/>
        <w:rPr>
          <w:color w:val="auto"/>
          <w:sz w:val="22"/>
          <w:szCs w:val="22"/>
        </w:rPr>
      </w:pPr>
      <w:r w:rsidRPr="00CA7946">
        <w:rPr>
          <w:color w:val="auto"/>
          <w:sz w:val="22"/>
          <w:szCs w:val="22"/>
        </w:rPr>
        <w:t>Koeficijenti zona (Kz) također ostaju isti.</w:t>
      </w:r>
    </w:p>
    <w:p w:rsidR="00FC1A1F" w:rsidRPr="00CA7946" w:rsidRDefault="003C50F0" w:rsidP="00737874">
      <w:pPr>
        <w:pStyle w:val="StandardWeb"/>
        <w:shd w:val="clear" w:color="auto" w:fill="FFFFFF"/>
        <w:spacing w:before="180" w:beforeAutospacing="0" w:after="180" w:afterAutospacing="0" w:line="255" w:lineRule="atLeast"/>
        <w:jc w:val="both"/>
        <w:rPr>
          <w:color w:val="313639"/>
          <w:sz w:val="22"/>
          <w:szCs w:val="22"/>
        </w:rPr>
      </w:pPr>
      <w:r w:rsidRPr="00CA7946">
        <w:rPr>
          <w:color w:val="313639"/>
          <w:sz w:val="22"/>
          <w:szCs w:val="22"/>
        </w:rPr>
        <w:t xml:space="preserve">Koeficijenti namjene (Kn) </w:t>
      </w:r>
      <w:r w:rsidR="00F05C89" w:rsidRPr="00CA7946">
        <w:rPr>
          <w:color w:val="313639"/>
          <w:sz w:val="22"/>
          <w:szCs w:val="22"/>
        </w:rPr>
        <w:t xml:space="preserve">ostaju  </w:t>
      </w:r>
      <w:r w:rsidRPr="00CA7946">
        <w:rPr>
          <w:color w:val="313639"/>
          <w:sz w:val="22"/>
          <w:szCs w:val="22"/>
        </w:rPr>
        <w:t>isti kao u postoje</w:t>
      </w:r>
      <w:r w:rsidR="00F05C89" w:rsidRPr="00CA7946">
        <w:rPr>
          <w:color w:val="313639"/>
          <w:sz w:val="22"/>
          <w:szCs w:val="22"/>
        </w:rPr>
        <w:t xml:space="preserve">ćoj Odluci o komunalnoj naknadi. </w:t>
      </w:r>
      <w:r w:rsidRPr="00CA7946">
        <w:rPr>
          <w:color w:val="313639"/>
          <w:sz w:val="22"/>
          <w:szCs w:val="22"/>
        </w:rPr>
        <w:t xml:space="preserve">Jedina razlika je u tome što se koeficijent namjene u novoj Odluci određuje i </w:t>
      </w:r>
      <w:r w:rsidR="00801A7B" w:rsidRPr="00CA7946">
        <w:rPr>
          <w:color w:val="313639"/>
          <w:sz w:val="22"/>
          <w:szCs w:val="22"/>
        </w:rPr>
        <w:t>za neizgrađeno građevinsko zemljište.</w:t>
      </w:r>
    </w:p>
    <w:p w:rsidR="003C50F0" w:rsidRPr="00CA7946" w:rsidRDefault="003C50F0" w:rsidP="003C50F0">
      <w:pPr>
        <w:pStyle w:val="StandardWeb"/>
        <w:shd w:val="clear" w:color="auto" w:fill="FFFFFF"/>
        <w:spacing w:before="0" w:beforeAutospacing="0" w:after="0" w:afterAutospacing="0" w:line="255" w:lineRule="atLeast"/>
        <w:jc w:val="both"/>
        <w:rPr>
          <w:color w:val="313639"/>
          <w:sz w:val="22"/>
          <w:szCs w:val="22"/>
        </w:rPr>
      </w:pPr>
      <w:r w:rsidRPr="00CA7946">
        <w:rPr>
          <w:color w:val="313639"/>
          <w:sz w:val="22"/>
          <w:szCs w:val="22"/>
        </w:rPr>
        <w:t>U slučaju kada se obveznik komunalne naknade mijenja u tijeku kalendarske godine posebno se u rješenju o utvrđivanju komunalne naknade za novog obveznika utvrđuje iznos komunalne </w:t>
      </w:r>
      <w:r w:rsidRPr="00CA7946">
        <w:rPr>
          <w:rStyle w:val="Naglaeno"/>
          <w:b w:val="0"/>
          <w:color w:val="313639"/>
          <w:sz w:val="22"/>
          <w:szCs w:val="22"/>
        </w:rPr>
        <w:t>naknade od dana nastanka obveze do kraja te tekuće godine</w:t>
      </w:r>
      <w:r w:rsidRPr="00CA7946">
        <w:rPr>
          <w:b/>
          <w:color w:val="313639"/>
          <w:sz w:val="22"/>
          <w:szCs w:val="22"/>
        </w:rPr>
        <w:t>,</w:t>
      </w:r>
      <w:r w:rsidRPr="00CA7946">
        <w:rPr>
          <w:color w:val="313639"/>
          <w:sz w:val="22"/>
          <w:szCs w:val="22"/>
        </w:rPr>
        <w:t xml:space="preserve"> a posebno se mijenja rješenje za prijašnjeg obveznika i određuje mu se iznos naknade za tu tekuću godinu od početka godine do </w:t>
      </w:r>
      <w:r w:rsidR="00F05C89" w:rsidRPr="00CA7946">
        <w:rPr>
          <w:color w:val="313639"/>
          <w:sz w:val="22"/>
          <w:szCs w:val="22"/>
        </w:rPr>
        <w:t xml:space="preserve">dana prestanka njegove obveze. </w:t>
      </w:r>
    </w:p>
    <w:p w:rsidR="003C50F0" w:rsidRPr="00CA7946" w:rsidRDefault="003C50F0" w:rsidP="003C50F0">
      <w:pPr>
        <w:pStyle w:val="StandardWeb"/>
        <w:shd w:val="clear" w:color="auto" w:fill="FFFFFF"/>
        <w:spacing w:before="180" w:beforeAutospacing="0" w:after="180" w:afterAutospacing="0" w:line="255" w:lineRule="atLeast"/>
        <w:jc w:val="both"/>
        <w:rPr>
          <w:color w:val="313639"/>
          <w:sz w:val="22"/>
          <w:szCs w:val="22"/>
        </w:rPr>
      </w:pPr>
      <w:r w:rsidRPr="00CA7946">
        <w:rPr>
          <w:color w:val="313639"/>
          <w:sz w:val="22"/>
          <w:szCs w:val="22"/>
        </w:rPr>
        <w:t xml:space="preserve">U </w:t>
      </w:r>
      <w:r w:rsidR="0071011D" w:rsidRPr="00CA7946">
        <w:rPr>
          <w:color w:val="313639"/>
          <w:sz w:val="22"/>
          <w:szCs w:val="22"/>
        </w:rPr>
        <w:t xml:space="preserve">Nacrtu </w:t>
      </w:r>
      <w:r w:rsidR="00F05C89" w:rsidRPr="00CA7946">
        <w:rPr>
          <w:color w:val="313639"/>
          <w:sz w:val="22"/>
          <w:szCs w:val="22"/>
        </w:rPr>
        <w:t xml:space="preserve">prijedlogu Odluke </w:t>
      </w:r>
      <w:r w:rsidRPr="00CA7946">
        <w:rPr>
          <w:color w:val="313639"/>
          <w:sz w:val="22"/>
          <w:szCs w:val="22"/>
        </w:rPr>
        <w:t>ostala je mog</w:t>
      </w:r>
      <w:r w:rsidR="00A32F84" w:rsidRPr="00CA7946">
        <w:rPr>
          <w:color w:val="313639"/>
          <w:sz w:val="22"/>
          <w:szCs w:val="22"/>
        </w:rPr>
        <w:t>ućnost d</w:t>
      </w:r>
      <w:r w:rsidRPr="00CA7946">
        <w:rPr>
          <w:color w:val="313639"/>
          <w:sz w:val="22"/>
          <w:szCs w:val="22"/>
        </w:rPr>
        <w:t>a obveznici poslovnih prostora koji koriste prostor u jednoj kalendars</w:t>
      </w:r>
      <w:r w:rsidR="00E53D40">
        <w:rPr>
          <w:color w:val="313639"/>
          <w:sz w:val="22"/>
          <w:szCs w:val="22"/>
        </w:rPr>
        <w:t>koj godini manje od šest</w:t>
      </w:r>
      <w:r w:rsidRPr="00CA7946">
        <w:rPr>
          <w:color w:val="313639"/>
          <w:sz w:val="22"/>
          <w:szCs w:val="22"/>
        </w:rPr>
        <w:t xml:space="preserve"> mjeseci zatraže od Grada </w:t>
      </w:r>
      <w:r w:rsidR="00A32F84" w:rsidRPr="00CA7946">
        <w:rPr>
          <w:color w:val="313639"/>
          <w:sz w:val="22"/>
          <w:szCs w:val="22"/>
        </w:rPr>
        <w:t xml:space="preserve">Novske </w:t>
      </w:r>
      <w:r w:rsidRPr="00CA7946">
        <w:rPr>
          <w:color w:val="313639"/>
          <w:sz w:val="22"/>
          <w:szCs w:val="22"/>
        </w:rPr>
        <w:t>izmjenu rješenja o utvrđivanju komunalne naknade za tu godinu</w:t>
      </w:r>
      <w:r w:rsidR="009E4FA1" w:rsidRPr="00CA7946">
        <w:rPr>
          <w:color w:val="313639"/>
          <w:sz w:val="22"/>
          <w:szCs w:val="22"/>
        </w:rPr>
        <w:t>,</w:t>
      </w:r>
      <w:r w:rsidRPr="00CA7946">
        <w:rPr>
          <w:color w:val="313639"/>
          <w:sz w:val="22"/>
          <w:szCs w:val="22"/>
        </w:rPr>
        <w:t xml:space="preserve"> koja će se obračunati s 50% manjim koeficijentom namjene</w:t>
      </w:r>
      <w:r w:rsidR="00F05C89" w:rsidRPr="00CA7946">
        <w:rPr>
          <w:color w:val="313639"/>
          <w:sz w:val="22"/>
          <w:szCs w:val="22"/>
        </w:rPr>
        <w:t xml:space="preserve"> za tu godinu.</w:t>
      </w:r>
    </w:p>
    <w:p w:rsidR="003C50F0" w:rsidRPr="00CA7946" w:rsidRDefault="003C50F0" w:rsidP="003C50F0">
      <w:pPr>
        <w:pStyle w:val="StandardWeb"/>
        <w:shd w:val="clear" w:color="auto" w:fill="FFFFFF"/>
        <w:spacing w:before="180" w:beforeAutospacing="0" w:after="180" w:afterAutospacing="0" w:line="255" w:lineRule="atLeast"/>
        <w:jc w:val="both"/>
        <w:rPr>
          <w:color w:val="313639"/>
          <w:sz w:val="22"/>
          <w:szCs w:val="22"/>
        </w:rPr>
      </w:pPr>
      <w:r w:rsidRPr="00CA7946">
        <w:rPr>
          <w:color w:val="313639"/>
          <w:sz w:val="22"/>
          <w:szCs w:val="22"/>
        </w:rPr>
        <w:t xml:space="preserve">Što se tiče načina i rokova </w:t>
      </w:r>
      <w:r w:rsidR="00FB6136" w:rsidRPr="00CA7946">
        <w:rPr>
          <w:color w:val="313639"/>
          <w:sz w:val="22"/>
          <w:szCs w:val="22"/>
        </w:rPr>
        <w:t xml:space="preserve">plaćanja komunalne naknade  Nacrt prijedloga odluke </w:t>
      </w:r>
      <w:r w:rsidRPr="00CA7946">
        <w:rPr>
          <w:color w:val="313639"/>
          <w:sz w:val="22"/>
          <w:szCs w:val="22"/>
        </w:rPr>
        <w:t>se razlikuje u odnosu na postojeću Odluku o komunalnoj naknadi, s obzirom da se komunalna naknada po novom Zakonu ne utvrđuje u mjesečnom nego u godišnjem iznosu.</w:t>
      </w:r>
    </w:p>
    <w:p w:rsidR="003C50F0" w:rsidRPr="00CA7946" w:rsidRDefault="003C50F0" w:rsidP="003C50F0">
      <w:pPr>
        <w:pStyle w:val="StandardWeb"/>
        <w:shd w:val="clear" w:color="auto" w:fill="FFFFFF"/>
        <w:spacing w:before="180" w:beforeAutospacing="0" w:after="180" w:afterAutospacing="0" w:line="255" w:lineRule="atLeast"/>
        <w:jc w:val="both"/>
        <w:rPr>
          <w:color w:val="313639"/>
          <w:sz w:val="22"/>
          <w:szCs w:val="22"/>
        </w:rPr>
      </w:pPr>
      <w:r w:rsidRPr="00CA7946">
        <w:rPr>
          <w:color w:val="313639"/>
          <w:sz w:val="22"/>
          <w:szCs w:val="22"/>
        </w:rPr>
        <w:t>Ovisno o ukupnoj visini komunalne naknade koje se rješenjem utvrđuje za pojedinu godinu ili dio godine, Odlukom je utvrđeno da li se naknada plaća jednokratno u cijelost</w:t>
      </w:r>
      <w:r w:rsidR="00A32F84" w:rsidRPr="00CA7946">
        <w:rPr>
          <w:color w:val="313639"/>
          <w:sz w:val="22"/>
          <w:szCs w:val="22"/>
        </w:rPr>
        <w:t>i ili u više obroka.</w:t>
      </w:r>
    </w:p>
    <w:p w:rsidR="009E4FA1" w:rsidRPr="00CA7946" w:rsidRDefault="00FB6136" w:rsidP="003C50F0">
      <w:pPr>
        <w:pStyle w:val="StandardWeb"/>
        <w:shd w:val="clear" w:color="auto" w:fill="FFFFFF"/>
        <w:spacing w:before="180" w:beforeAutospacing="0" w:after="180" w:afterAutospacing="0" w:line="255" w:lineRule="atLeast"/>
        <w:jc w:val="both"/>
        <w:rPr>
          <w:sz w:val="22"/>
          <w:szCs w:val="22"/>
        </w:rPr>
      </w:pPr>
      <w:r w:rsidRPr="00CA7946">
        <w:rPr>
          <w:sz w:val="22"/>
          <w:szCs w:val="22"/>
        </w:rPr>
        <w:t>J</w:t>
      </w:r>
      <w:r w:rsidR="003C50F0" w:rsidRPr="00CA7946">
        <w:rPr>
          <w:sz w:val="22"/>
          <w:szCs w:val="22"/>
        </w:rPr>
        <w:t>ednokratne isplate dospijevaju godišn</w:t>
      </w:r>
      <w:r w:rsidR="009E4FA1" w:rsidRPr="00CA7946">
        <w:rPr>
          <w:sz w:val="22"/>
          <w:szCs w:val="22"/>
        </w:rPr>
        <w:t>je do 30. travnja tekuće godine.</w:t>
      </w:r>
    </w:p>
    <w:p w:rsidR="009E4FA1" w:rsidRDefault="009E4FA1" w:rsidP="003C50F0">
      <w:pPr>
        <w:pStyle w:val="StandardWeb"/>
        <w:shd w:val="clear" w:color="auto" w:fill="FFFFFF"/>
        <w:spacing w:before="180" w:beforeAutospacing="0" w:after="180" w:afterAutospacing="0" w:line="255" w:lineRule="atLeast"/>
        <w:jc w:val="both"/>
        <w:rPr>
          <w:sz w:val="22"/>
          <w:szCs w:val="22"/>
        </w:rPr>
      </w:pPr>
      <w:r w:rsidRPr="00CA7946">
        <w:rPr>
          <w:sz w:val="22"/>
          <w:szCs w:val="22"/>
        </w:rPr>
        <w:t>Nadalje propisuje se plaćanje komunalne naknad</w:t>
      </w:r>
      <w:r w:rsidR="00E53D40">
        <w:rPr>
          <w:sz w:val="22"/>
          <w:szCs w:val="22"/>
        </w:rPr>
        <w:t>e</w:t>
      </w:r>
      <w:r w:rsidRPr="00CA7946">
        <w:rPr>
          <w:sz w:val="22"/>
          <w:szCs w:val="22"/>
        </w:rPr>
        <w:t xml:space="preserve"> za </w:t>
      </w:r>
      <w:r w:rsidR="003C50F0" w:rsidRPr="00CA7946">
        <w:rPr>
          <w:sz w:val="22"/>
          <w:szCs w:val="22"/>
        </w:rPr>
        <w:t>stambeni prostor i garaže</w:t>
      </w:r>
      <w:r w:rsidRPr="00CA7946">
        <w:rPr>
          <w:sz w:val="22"/>
          <w:szCs w:val="22"/>
        </w:rPr>
        <w:t xml:space="preserve">  u tri obroka </w:t>
      </w:r>
      <w:r w:rsidR="00E53D40">
        <w:rPr>
          <w:sz w:val="22"/>
          <w:szCs w:val="22"/>
        </w:rPr>
        <w:t xml:space="preserve"> (</w:t>
      </w:r>
      <w:r w:rsidRPr="00CA7946">
        <w:rPr>
          <w:sz w:val="22"/>
          <w:szCs w:val="22"/>
        </w:rPr>
        <w:t>u postojećoj Odluci četiri obroka), tako da</w:t>
      </w:r>
      <w:r w:rsidR="003C50F0" w:rsidRPr="00CA7946">
        <w:rPr>
          <w:sz w:val="22"/>
          <w:szCs w:val="22"/>
        </w:rPr>
        <w:t xml:space="preserve"> prvi obrok dospijeva do 30. travnja tekuće godine, drugi obrok do 31. srpnja tekuće godine i treći obrok do 31. listopada tekuće godine</w:t>
      </w:r>
      <w:r w:rsidRPr="00CA7946">
        <w:rPr>
          <w:sz w:val="22"/>
          <w:szCs w:val="22"/>
        </w:rPr>
        <w:t xml:space="preserve">. </w:t>
      </w:r>
      <w:r w:rsidR="003242AF" w:rsidRPr="00CA7946">
        <w:rPr>
          <w:sz w:val="22"/>
          <w:szCs w:val="22"/>
        </w:rPr>
        <w:t xml:space="preserve">Komunalna naknada za </w:t>
      </w:r>
      <w:r w:rsidR="003242AF" w:rsidRPr="00CA7946">
        <w:rPr>
          <w:sz w:val="22"/>
          <w:szCs w:val="22"/>
        </w:rPr>
        <w:lastRenderedPageBreak/>
        <w:t>stambeni prostor i garaže koja se plaća u u dvanaest  obroka,  plaća se tako da  prvi obrok dospijeva na naplatu 31. siječnja tekuće godine, a svaki sljedeći obrok dospijeva na naplatu 15-tog u mjesecu svakog narednog mjeseca u tekućoj godini.</w:t>
      </w:r>
    </w:p>
    <w:p w:rsidR="00E53D40" w:rsidRPr="00CA7946" w:rsidRDefault="00E53D40" w:rsidP="00E53D40">
      <w:pPr>
        <w:rPr>
          <w:szCs w:val="22"/>
        </w:rPr>
      </w:pPr>
      <w:r>
        <w:rPr>
          <w:szCs w:val="22"/>
        </w:rPr>
        <w:t>Propisuje se plaćanje komunalne naknade za</w:t>
      </w:r>
      <w:r w:rsidRPr="00E53D40">
        <w:rPr>
          <w:szCs w:val="22"/>
        </w:rPr>
        <w:t xml:space="preserve"> </w:t>
      </w:r>
      <w:r w:rsidRPr="00820479">
        <w:rPr>
          <w:szCs w:val="22"/>
        </w:rPr>
        <w:t>poslovni prostor i/ili  neizgrađeno građevinsko zemljište koje služi obavljanju poslovne djelatnosti</w:t>
      </w:r>
      <w:r>
        <w:rPr>
          <w:szCs w:val="22"/>
        </w:rPr>
        <w:t xml:space="preserve"> jednokratno, u tri obroka ili u dvanaest obroka ovisno o ukupnom iznosu komunalne naknade  utvrđene rješenjem.</w:t>
      </w:r>
    </w:p>
    <w:p w:rsidR="00B12A75" w:rsidRPr="00CA7946" w:rsidRDefault="003C50F0" w:rsidP="00F05C89">
      <w:pPr>
        <w:pStyle w:val="StandardWeb"/>
        <w:shd w:val="clear" w:color="auto" w:fill="FFFFFF"/>
        <w:spacing w:before="180" w:beforeAutospacing="0" w:after="180" w:afterAutospacing="0" w:line="255" w:lineRule="atLeast"/>
        <w:jc w:val="both"/>
        <w:rPr>
          <w:sz w:val="22"/>
          <w:szCs w:val="22"/>
        </w:rPr>
      </w:pPr>
      <w:r w:rsidRPr="00CA7946">
        <w:rPr>
          <w:sz w:val="22"/>
          <w:szCs w:val="22"/>
        </w:rPr>
        <w:t xml:space="preserve">Odredbe </w:t>
      </w:r>
      <w:r w:rsidR="0071011D" w:rsidRPr="00CA7946">
        <w:rPr>
          <w:sz w:val="22"/>
          <w:szCs w:val="22"/>
        </w:rPr>
        <w:t xml:space="preserve">Nacrta prijedloga </w:t>
      </w:r>
      <w:r w:rsidRPr="00CA7946">
        <w:rPr>
          <w:sz w:val="22"/>
          <w:szCs w:val="22"/>
        </w:rPr>
        <w:t xml:space="preserve">Odluke </w:t>
      </w:r>
      <w:r w:rsidR="00CA7946" w:rsidRPr="00CA7946">
        <w:rPr>
          <w:sz w:val="22"/>
          <w:szCs w:val="22"/>
        </w:rPr>
        <w:t xml:space="preserve">propisuju koje su </w:t>
      </w:r>
      <w:r w:rsidRPr="00CA7946">
        <w:rPr>
          <w:sz w:val="22"/>
          <w:szCs w:val="22"/>
        </w:rPr>
        <w:t xml:space="preserve">nekretnine važne za Grad </w:t>
      </w:r>
      <w:r w:rsidR="003F6949" w:rsidRPr="00CA7946">
        <w:rPr>
          <w:sz w:val="22"/>
          <w:szCs w:val="22"/>
        </w:rPr>
        <w:t xml:space="preserve">Novsku </w:t>
      </w:r>
      <w:r w:rsidR="00CA7946" w:rsidRPr="00CA7946">
        <w:rPr>
          <w:sz w:val="22"/>
          <w:szCs w:val="22"/>
        </w:rPr>
        <w:t xml:space="preserve">te se </w:t>
      </w:r>
      <w:r w:rsidRPr="00CA7946">
        <w:rPr>
          <w:sz w:val="22"/>
          <w:szCs w:val="22"/>
        </w:rPr>
        <w:t>potpunosti oslobađaju plaćanja komunalne naknade</w:t>
      </w:r>
      <w:r w:rsidR="00B12A75" w:rsidRPr="00CA7946">
        <w:rPr>
          <w:sz w:val="22"/>
          <w:szCs w:val="22"/>
        </w:rPr>
        <w:t xml:space="preserve"> </w:t>
      </w:r>
    </w:p>
    <w:p w:rsidR="00CA7946" w:rsidRPr="00CA7946" w:rsidRDefault="00B12A75" w:rsidP="00CA7946">
      <w:pPr>
        <w:rPr>
          <w:szCs w:val="22"/>
        </w:rPr>
      </w:pPr>
      <w:r w:rsidRPr="00CA7946">
        <w:rPr>
          <w:szCs w:val="22"/>
        </w:rPr>
        <w:t xml:space="preserve">Od plaćanja </w:t>
      </w:r>
      <w:r w:rsidR="00CA7946" w:rsidRPr="00CA7946">
        <w:rPr>
          <w:szCs w:val="22"/>
        </w:rPr>
        <w:t>komunalne naknade privremeno</w:t>
      </w:r>
      <w:r w:rsidRPr="00CA7946">
        <w:rPr>
          <w:szCs w:val="22"/>
        </w:rPr>
        <w:t xml:space="preserve"> se oslobađaju korisnici zajamčene minimalne naknade</w:t>
      </w:r>
      <w:r w:rsidR="00AA332F" w:rsidRPr="00CA7946">
        <w:rPr>
          <w:szCs w:val="22"/>
        </w:rPr>
        <w:t xml:space="preserve"> i</w:t>
      </w:r>
      <w:r w:rsidRPr="00CA7946">
        <w:rPr>
          <w:szCs w:val="22"/>
        </w:rPr>
        <w:t xml:space="preserve"> </w:t>
      </w:r>
      <w:r w:rsidR="00AA332F" w:rsidRPr="00CA7946">
        <w:rPr>
          <w:szCs w:val="22"/>
        </w:rPr>
        <w:t>korisnici prava na subvenciju troškova stanovanja po socijalnom programu Grada Novske, uz predočenje rješenja Centra za socijalnu skrb za nekretninu u kojioj stanuju i u kojoj imaju prijavljeno prebivalište o</w:t>
      </w:r>
      <w:r w:rsidR="00CA7946" w:rsidRPr="00CA7946">
        <w:rPr>
          <w:szCs w:val="22"/>
        </w:rPr>
        <w:t xml:space="preserve">dnosno sklopljen ugovor o najmu. Privremeno se oslobađaju i vlasnici odnosno korisnici nekretnina koje se ne mogu koristiti uslijed oštećenja uzrokovanih požarom, poplavom ili drugim elementarnim nepogodama, za vrijeme dok se nastala oštećenja ne otklone, a najduže šest mjeseci i  </w:t>
      </w:r>
    </w:p>
    <w:p w:rsidR="00AC053B" w:rsidRPr="00CA7946" w:rsidRDefault="00CA7946" w:rsidP="00CA7946">
      <w:pPr>
        <w:rPr>
          <w:szCs w:val="22"/>
        </w:rPr>
      </w:pPr>
      <w:r w:rsidRPr="00CA7946">
        <w:rPr>
          <w:szCs w:val="22"/>
        </w:rPr>
        <w:t>vlasnici odnosno korisnici poslovnih prostora koji se rekonstruiraju ili obnavljaju pa se ne mogu koristiti ali najduže šest mjeseci.</w:t>
      </w:r>
    </w:p>
    <w:p w:rsidR="00CA7946" w:rsidRPr="00CA7946" w:rsidRDefault="00CA7946" w:rsidP="00CA7946">
      <w:pPr>
        <w:rPr>
          <w:szCs w:val="22"/>
        </w:rPr>
      </w:pPr>
    </w:p>
    <w:p w:rsidR="00CA7946" w:rsidRPr="00CA7946" w:rsidRDefault="00CA7946" w:rsidP="00CA7946">
      <w:pPr>
        <w:rPr>
          <w:szCs w:val="22"/>
        </w:rPr>
      </w:pPr>
      <w:r w:rsidRPr="00CA7946">
        <w:rPr>
          <w:szCs w:val="22"/>
        </w:rPr>
        <w:t>Privremeno se oslobađaju i pravne i fizičke osobe poduzetnici početnici na području Grada Novske, osim  poduzetnika koji obavljaju djelatnosti ugostiteljstva i trgovine, u 100% iznosu u prve dvije godine rada. Oslobađaju se i pravne i fizičke osobe poduzetnici bez obzira na veličinu, vlasničku strukturu i sjedište, koje su registrirane za obavljanje proizvodne djelatnosti koja dovodi do povećanja gospodarske aktivnosti i zaposlenosti prilikom ulaganja u izgradnju poslovnih građevina gospodarske/poslovne namjene u Poduzetničkoj zoni Novska i Poduzetničkoj zoni zapad u Novskoj.</w:t>
      </w:r>
    </w:p>
    <w:p w:rsidR="00CA7946" w:rsidRPr="00CA7946" w:rsidRDefault="00CA7946" w:rsidP="00F05C89">
      <w:pPr>
        <w:pStyle w:val="StandardWeb"/>
        <w:shd w:val="clear" w:color="auto" w:fill="FFFFFF"/>
        <w:spacing w:before="0" w:beforeAutospacing="0" w:after="0" w:afterAutospacing="0" w:line="255" w:lineRule="atLeast"/>
        <w:jc w:val="both"/>
        <w:rPr>
          <w:color w:val="C00000"/>
          <w:sz w:val="22"/>
          <w:szCs w:val="22"/>
        </w:rPr>
      </w:pPr>
      <w:r w:rsidRPr="00CA7946">
        <w:rPr>
          <w:color w:val="C00000"/>
          <w:sz w:val="22"/>
          <w:szCs w:val="22"/>
        </w:rPr>
        <w:t xml:space="preserve"> </w:t>
      </w:r>
    </w:p>
    <w:p w:rsidR="007F6EEC" w:rsidRPr="00CA7946" w:rsidRDefault="003C50F0" w:rsidP="00F05C89">
      <w:pPr>
        <w:pStyle w:val="StandardWeb"/>
        <w:shd w:val="clear" w:color="auto" w:fill="FFFFFF"/>
        <w:spacing w:before="0" w:beforeAutospacing="0" w:after="0" w:afterAutospacing="0" w:line="255" w:lineRule="atLeast"/>
        <w:jc w:val="both"/>
        <w:rPr>
          <w:sz w:val="22"/>
          <w:szCs w:val="22"/>
        </w:rPr>
      </w:pPr>
      <w:r w:rsidRPr="00CA7946">
        <w:rPr>
          <w:sz w:val="22"/>
          <w:szCs w:val="22"/>
        </w:rPr>
        <w:t>Prema članku 100. stavak 1. Zakona o komunalnom gospodarstvu rješenje o komunalnoj naknadi donosi </w:t>
      </w:r>
      <w:r w:rsidRPr="00CA7946">
        <w:rPr>
          <w:rStyle w:val="Naglaeno"/>
          <w:b w:val="0"/>
          <w:sz w:val="22"/>
          <w:szCs w:val="22"/>
        </w:rPr>
        <w:t>upravno tijelo</w:t>
      </w:r>
      <w:r w:rsidRPr="00CA7946">
        <w:rPr>
          <w:b/>
          <w:sz w:val="22"/>
          <w:szCs w:val="22"/>
        </w:rPr>
        <w:t>,</w:t>
      </w:r>
      <w:r w:rsidRPr="00CA7946">
        <w:rPr>
          <w:sz w:val="22"/>
          <w:szCs w:val="22"/>
        </w:rPr>
        <w:t xml:space="preserve"> s time da je prema članku 83. stavak 1. Zakona određeno da se pod pojmom upravnog tijela, u tekstu Zakona, misli na upravno tijelo nadležno za poslove komunalnog gospodarstva. Nadležnost Upravnog odjela za </w:t>
      </w:r>
      <w:r w:rsidR="003F6949" w:rsidRPr="00CA7946">
        <w:rPr>
          <w:sz w:val="22"/>
          <w:szCs w:val="22"/>
        </w:rPr>
        <w:t xml:space="preserve">gospodarstvo, poljoprivredu, komunalni sustav i prostorno uređenje </w:t>
      </w:r>
      <w:r w:rsidRPr="00CA7946">
        <w:rPr>
          <w:sz w:val="22"/>
          <w:szCs w:val="22"/>
        </w:rPr>
        <w:t xml:space="preserve">Grada </w:t>
      </w:r>
      <w:r w:rsidR="003F6949" w:rsidRPr="00CA7946">
        <w:rPr>
          <w:sz w:val="22"/>
          <w:szCs w:val="22"/>
        </w:rPr>
        <w:t xml:space="preserve">Novske </w:t>
      </w:r>
      <w:r w:rsidRPr="00CA7946">
        <w:rPr>
          <w:sz w:val="22"/>
          <w:szCs w:val="22"/>
        </w:rPr>
        <w:t>za donošenje rješenja o ko</w:t>
      </w:r>
      <w:r w:rsidR="003F6949" w:rsidRPr="00CA7946">
        <w:rPr>
          <w:sz w:val="22"/>
          <w:szCs w:val="22"/>
        </w:rPr>
        <w:t xml:space="preserve">munalnoj naknadi propisana je </w:t>
      </w:r>
      <w:r w:rsidRPr="00CA7946">
        <w:rPr>
          <w:sz w:val="22"/>
          <w:szCs w:val="22"/>
        </w:rPr>
        <w:t xml:space="preserve">člankom </w:t>
      </w:r>
      <w:r w:rsidR="003F6949" w:rsidRPr="00CA7946">
        <w:rPr>
          <w:sz w:val="22"/>
          <w:szCs w:val="22"/>
        </w:rPr>
        <w:t>8. Odluke o ustrojstvu i djelokrugu upravnih tijela Grada Novske („Službeni vjesnik“ broj: 57/17).</w:t>
      </w:r>
    </w:p>
    <w:p w:rsidR="003F6949" w:rsidRPr="00CA7946" w:rsidRDefault="003F6949" w:rsidP="003C50F0">
      <w:pPr>
        <w:pStyle w:val="StandardWeb"/>
        <w:shd w:val="clear" w:color="auto" w:fill="FFFFFF"/>
        <w:spacing w:before="0" w:beforeAutospacing="0" w:after="0" w:afterAutospacing="0" w:line="255" w:lineRule="atLeast"/>
        <w:rPr>
          <w:sz w:val="22"/>
          <w:szCs w:val="22"/>
        </w:rPr>
      </w:pPr>
    </w:p>
    <w:p w:rsidR="007F6EEC" w:rsidRPr="00CA7946" w:rsidRDefault="003C50F0" w:rsidP="007F6EEC">
      <w:pPr>
        <w:rPr>
          <w:szCs w:val="22"/>
        </w:rPr>
      </w:pPr>
      <w:r w:rsidRPr="00CA7946">
        <w:rPr>
          <w:szCs w:val="22"/>
        </w:rPr>
        <w:t xml:space="preserve">Stupanjem na snagu nove Odluke o komunalnoj naknadi prestaje važiti Odluka o komunalnoj naknadi Grada </w:t>
      </w:r>
      <w:r w:rsidR="007F6EEC" w:rsidRPr="00CA7946">
        <w:rPr>
          <w:szCs w:val="22"/>
        </w:rPr>
        <w:t xml:space="preserve">Novske („Službeni vjesnik“ broj: 26/01, 4/02, 30/04, 36/04, 07/05, 23/06, 29/08 i 09/09). </w:t>
      </w:r>
    </w:p>
    <w:p w:rsidR="003F6949" w:rsidRPr="00CA7946" w:rsidRDefault="003F6949" w:rsidP="007F6EEC">
      <w:pPr>
        <w:rPr>
          <w:szCs w:val="22"/>
        </w:rPr>
      </w:pPr>
    </w:p>
    <w:p w:rsidR="003F6949" w:rsidRPr="00CA7946" w:rsidRDefault="003F6949" w:rsidP="007F6EEC">
      <w:pPr>
        <w:rPr>
          <w:szCs w:val="22"/>
        </w:rPr>
      </w:pPr>
      <w:r w:rsidRPr="00CA7946">
        <w:rPr>
          <w:szCs w:val="22"/>
        </w:rPr>
        <w:t>U skladu s odredbama članka 11. Zakona o pravu na pristup informacijama („Narodne novine“  broj 25/13 i 85/15) Grad Novska pri donošenju Odluke provodi savjetovan</w:t>
      </w:r>
      <w:r w:rsidR="00104E36" w:rsidRPr="00CA7946">
        <w:rPr>
          <w:szCs w:val="22"/>
        </w:rPr>
        <w:t>j</w:t>
      </w:r>
      <w:r w:rsidRPr="00CA7946">
        <w:rPr>
          <w:szCs w:val="22"/>
        </w:rPr>
        <w:t>e sa zainteresiranom</w:t>
      </w:r>
      <w:r w:rsidR="00104E36" w:rsidRPr="00CA7946">
        <w:rPr>
          <w:szCs w:val="22"/>
        </w:rPr>
        <w:t xml:space="preserve"> javnošću s ciljem upoznavanj</w:t>
      </w:r>
      <w:r w:rsidRPr="00CA7946">
        <w:rPr>
          <w:szCs w:val="22"/>
        </w:rPr>
        <w:t>a</w:t>
      </w:r>
      <w:r w:rsidR="00104E36" w:rsidRPr="00CA7946">
        <w:rPr>
          <w:szCs w:val="22"/>
        </w:rPr>
        <w:t xml:space="preserve"> </w:t>
      </w:r>
      <w:r w:rsidRPr="00CA7946">
        <w:rPr>
          <w:szCs w:val="22"/>
        </w:rPr>
        <w:t xml:space="preserve">javnosti </w:t>
      </w:r>
      <w:r w:rsidR="00104E36" w:rsidRPr="00CA7946">
        <w:rPr>
          <w:szCs w:val="22"/>
        </w:rPr>
        <w:t>s Nacrtom prijedloga Odluke i pribavljanjem mišljenja, primjedbi i prijedloga zainteresirane javnosti  kako bi isti ukoliko su zakonito i stručno utemeljeni, bili prihvaćeni i ugrađeni u odredbe Odluke.</w:t>
      </w:r>
    </w:p>
    <w:p w:rsidR="00104E36" w:rsidRPr="00CA7946" w:rsidRDefault="00104E36" w:rsidP="007F6EEC">
      <w:pPr>
        <w:rPr>
          <w:szCs w:val="22"/>
        </w:rPr>
      </w:pPr>
    </w:p>
    <w:p w:rsidR="00104E36" w:rsidRPr="00CA7946" w:rsidRDefault="00104E36" w:rsidP="007F6EEC">
      <w:pPr>
        <w:rPr>
          <w:b/>
          <w:szCs w:val="22"/>
        </w:rPr>
      </w:pPr>
      <w:r w:rsidRPr="00CA7946">
        <w:rPr>
          <w:b/>
          <w:szCs w:val="22"/>
        </w:rPr>
        <w:t>Savjetovanje sa zainteresi</w:t>
      </w:r>
      <w:r w:rsidR="00FC1A1F" w:rsidRPr="00CA7946">
        <w:rPr>
          <w:b/>
          <w:szCs w:val="22"/>
        </w:rPr>
        <w:t>ranom javnošću započinje dana 20</w:t>
      </w:r>
      <w:r w:rsidRPr="00CA7946">
        <w:rPr>
          <w:b/>
          <w:szCs w:val="22"/>
        </w:rPr>
        <w:t>. st</w:t>
      </w:r>
      <w:r w:rsidR="00FC1A1F" w:rsidRPr="00CA7946">
        <w:rPr>
          <w:b/>
          <w:szCs w:val="22"/>
        </w:rPr>
        <w:t>udenog 2018. godine i završava 5</w:t>
      </w:r>
      <w:r w:rsidRPr="00CA7946">
        <w:rPr>
          <w:b/>
          <w:szCs w:val="22"/>
        </w:rPr>
        <w:t xml:space="preserve">. prosinca 2018. godine. </w:t>
      </w:r>
    </w:p>
    <w:p w:rsidR="00104E36" w:rsidRPr="00CA7946" w:rsidRDefault="00104E36" w:rsidP="003F6949">
      <w:pPr>
        <w:rPr>
          <w:szCs w:val="22"/>
        </w:rPr>
      </w:pPr>
    </w:p>
    <w:p w:rsidR="003F6949" w:rsidRPr="00CA7946" w:rsidRDefault="00104E36" w:rsidP="003F6949">
      <w:pPr>
        <w:rPr>
          <w:szCs w:val="22"/>
        </w:rPr>
      </w:pPr>
      <w:r w:rsidRPr="00CA7946">
        <w:rPr>
          <w:szCs w:val="22"/>
        </w:rPr>
        <w:t xml:space="preserve">Očitovanja, mišljenja, primjedbe i prijedlozi  </w:t>
      </w:r>
      <w:r w:rsidR="003F6949" w:rsidRPr="00CA7946">
        <w:rPr>
          <w:szCs w:val="22"/>
        </w:rPr>
        <w:t>na Nacrt pri</w:t>
      </w:r>
      <w:r w:rsidRPr="00CA7946">
        <w:rPr>
          <w:szCs w:val="22"/>
        </w:rPr>
        <w:t>jedloga Odluke dostavljaju se u pisarnicu Grada Novske, Trg dr. Franje Tuđmana 2, 44330 Novska ili na adresu e-pošte:</w:t>
      </w:r>
      <w:r w:rsidRPr="00CA7946">
        <w:rPr>
          <w:b/>
          <w:iCs/>
          <w:szCs w:val="22"/>
          <w:u w:val="single"/>
        </w:rPr>
        <w:t xml:space="preserve"> grad@novska.hr</w:t>
      </w:r>
    </w:p>
    <w:p w:rsidR="003F6949" w:rsidRPr="00CA7946" w:rsidRDefault="003F6949" w:rsidP="003F6949">
      <w:pPr>
        <w:ind w:right="-45"/>
        <w:rPr>
          <w:szCs w:val="22"/>
        </w:rPr>
      </w:pPr>
    </w:p>
    <w:p w:rsidR="00CA7946" w:rsidRPr="00CA7946" w:rsidRDefault="00CA7946" w:rsidP="003F6949">
      <w:pPr>
        <w:ind w:right="-45"/>
        <w:rPr>
          <w:szCs w:val="22"/>
        </w:rPr>
      </w:pPr>
    </w:p>
    <w:p w:rsidR="00CA7946" w:rsidRPr="00CA7946" w:rsidRDefault="00CA7946" w:rsidP="003F6949">
      <w:pPr>
        <w:ind w:right="-45"/>
        <w:rPr>
          <w:szCs w:val="22"/>
        </w:rPr>
      </w:pPr>
    </w:p>
    <w:p w:rsidR="00CA7946" w:rsidRPr="00CA7946" w:rsidRDefault="00CA7946" w:rsidP="00CA7946">
      <w:pPr>
        <w:pStyle w:val="Bezproreda"/>
        <w:jc w:val="center"/>
        <w:rPr>
          <w:szCs w:val="22"/>
        </w:rPr>
      </w:pPr>
      <w:r w:rsidRPr="00CA7946">
        <w:rPr>
          <w:szCs w:val="22"/>
        </w:rPr>
        <w:t>Grad Novska</w:t>
      </w:r>
    </w:p>
    <w:p w:rsidR="00CA7946" w:rsidRPr="00CA7946" w:rsidRDefault="00CA7946" w:rsidP="00CA7946">
      <w:pPr>
        <w:pStyle w:val="Bezproreda"/>
        <w:jc w:val="center"/>
        <w:rPr>
          <w:szCs w:val="22"/>
        </w:rPr>
      </w:pPr>
      <w:r w:rsidRPr="00CA7946">
        <w:rPr>
          <w:szCs w:val="22"/>
        </w:rPr>
        <w:t xml:space="preserve">Upravni odjel za komunalno gospodarstvo, poljoprivredu, </w:t>
      </w:r>
    </w:p>
    <w:p w:rsidR="003F6949" w:rsidRPr="00CA7946" w:rsidRDefault="00CA7946" w:rsidP="00CA7946">
      <w:pPr>
        <w:pStyle w:val="Bezproreda"/>
        <w:jc w:val="center"/>
        <w:rPr>
          <w:szCs w:val="22"/>
        </w:rPr>
      </w:pPr>
      <w:r w:rsidRPr="00CA7946">
        <w:rPr>
          <w:szCs w:val="22"/>
        </w:rPr>
        <w:t>komunalni sustav i prsotorno uređenje</w:t>
      </w:r>
    </w:p>
    <w:p w:rsidR="003C50F0" w:rsidRDefault="003C50F0" w:rsidP="003C50F0">
      <w:pPr>
        <w:pStyle w:val="StandardWeb"/>
        <w:shd w:val="clear" w:color="auto" w:fill="FFFFFF"/>
        <w:spacing w:before="180" w:beforeAutospacing="0" w:after="180" w:afterAutospacing="0" w:line="255" w:lineRule="atLeast"/>
        <w:rPr>
          <w:rFonts w:ascii="Arial" w:hAnsi="Arial" w:cs="Arial"/>
          <w:color w:val="313639"/>
          <w:sz w:val="20"/>
          <w:szCs w:val="20"/>
        </w:rPr>
      </w:pPr>
    </w:p>
    <w:p w:rsidR="003E0633" w:rsidRPr="001777CA" w:rsidRDefault="003E0633" w:rsidP="00880235"/>
    <w:sectPr w:rsidR="003E0633" w:rsidRPr="001777C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1E5" w:rsidRDefault="000271E5" w:rsidP="004652B6">
      <w:r>
        <w:separator/>
      </w:r>
    </w:p>
  </w:endnote>
  <w:endnote w:type="continuationSeparator" w:id="0">
    <w:p w:rsidR="000271E5" w:rsidRDefault="000271E5" w:rsidP="0046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B6" w:rsidRDefault="004652B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371296"/>
      <w:docPartObj>
        <w:docPartGallery w:val="Page Numbers (Bottom of Page)"/>
        <w:docPartUnique/>
      </w:docPartObj>
    </w:sdtPr>
    <w:sdtEndPr/>
    <w:sdtContent>
      <w:p w:rsidR="004652B6" w:rsidRDefault="004652B6">
        <w:pPr>
          <w:pStyle w:val="Podnoje"/>
          <w:jc w:val="right"/>
        </w:pPr>
        <w:r>
          <w:fldChar w:fldCharType="begin"/>
        </w:r>
        <w:r>
          <w:instrText>PAGE   \* MERGEFORMAT</w:instrText>
        </w:r>
        <w:r>
          <w:fldChar w:fldCharType="separate"/>
        </w:r>
        <w:r w:rsidR="009D2325">
          <w:rPr>
            <w:noProof/>
          </w:rPr>
          <w:t>3</w:t>
        </w:r>
        <w:r>
          <w:fldChar w:fldCharType="end"/>
        </w:r>
      </w:p>
    </w:sdtContent>
  </w:sdt>
  <w:p w:rsidR="004652B6" w:rsidRDefault="004652B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B6" w:rsidRDefault="004652B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1E5" w:rsidRDefault="000271E5" w:rsidP="004652B6">
      <w:r>
        <w:separator/>
      </w:r>
    </w:p>
  </w:footnote>
  <w:footnote w:type="continuationSeparator" w:id="0">
    <w:p w:rsidR="000271E5" w:rsidRDefault="000271E5" w:rsidP="0046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B6" w:rsidRDefault="004652B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B6" w:rsidRDefault="004652B6">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B6" w:rsidRDefault="004652B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D27"/>
    <w:multiLevelType w:val="hybridMultilevel"/>
    <w:tmpl w:val="605C177A"/>
    <w:lvl w:ilvl="0" w:tplc="6952E61A">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0AC37D26"/>
    <w:multiLevelType w:val="hybridMultilevel"/>
    <w:tmpl w:val="5DE8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F21DEA"/>
    <w:multiLevelType w:val="hybridMultilevel"/>
    <w:tmpl w:val="C756D0D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1F234C"/>
    <w:multiLevelType w:val="hybridMultilevel"/>
    <w:tmpl w:val="730E7D9C"/>
    <w:lvl w:ilvl="0" w:tplc="FDD0A7F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12BB5549"/>
    <w:multiLevelType w:val="hybridMultilevel"/>
    <w:tmpl w:val="78EEDD8E"/>
    <w:lvl w:ilvl="0" w:tplc="F370BE06">
      <w:start w:val="1"/>
      <w:numFmt w:val="decimal"/>
      <w:lvlText w:val="(%1)"/>
      <w:lvlJc w:val="left"/>
      <w:pPr>
        <w:ind w:left="1080" w:hanging="37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nsid w:val="157F5048"/>
    <w:multiLevelType w:val="hybridMultilevel"/>
    <w:tmpl w:val="3A8EDCA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C8E3310"/>
    <w:multiLevelType w:val="hybridMultilevel"/>
    <w:tmpl w:val="5114EE0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nsid w:val="22B529B1"/>
    <w:multiLevelType w:val="hybridMultilevel"/>
    <w:tmpl w:val="2F62407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nsid w:val="28381DB2"/>
    <w:multiLevelType w:val="hybridMultilevel"/>
    <w:tmpl w:val="DFAAFB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2BB044B4"/>
    <w:multiLevelType w:val="hybridMultilevel"/>
    <w:tmpl w:val="CF78CCCC"/>
    <w:lvl w:ilvl="0" w:tplc="84AE98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nsid w:val="31D31A86"/>
    <w:multiLevelType w:val="hybridMultilevel"/>
    <w:tmpl w:val="E736A23C"/>
    <w:lvl w:ilvl="0" w:tplc="8460E6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5942676"/>
    <w:multiLevelType w:val="hybridMultilevel"/>
    <w:tmpl w:val="4934A6AE"/>
    <w:lvl w:ilvl="0" w:tplc="77080AD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DE4924"/>
    <w:multiLevelType w:val="hybridMultilevel"/>
    <w:tmpl w:val="421C925C"/>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4EF4FA3"/>
    <w:multiLevelType w:val="hybridMultilevel"/>
    <w:tmpl w:val="4FBC2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68400DE"/>
    <w:multiLevelType w:val="hybridMultilevel"/>
    <w:tmpl w:val="CD42F738"/>
    <w:lvl w:ilvl="0" w:tplc="6952E61A">
      <w:numFmt w:val="bullet"/>
      <w:lvlText w:val="-"/>
      <w:lvlJc w:val="left"/>
      <w:pPr>
        <w:ind w:left="1428" w:hanging="360"/>
      </w:pPr>
      <w:rPr>
        <w:rFonts w:ascii="Arial" w:eastAsia="Times New Roma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4EA840AC"/>
    <w:multiLevelType w:val="hybridMultilevel"/>
    <w:tmpl w:val="88824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924FD3"/>
    <w:multiLevelType w:val="singleLevel"/>
    <w:tmpl w:val="F2901F02"/>
    <w:lvl w:ilvl="0">
      <w:start w:val="2"/>
      <w:numFmt w:val="bullet"/>
      <w:lvlText w:val="-"/>
      <w:lvlJc w:val="left"/>
      <w:pPr>
        <w:tabs>
          <w:tab w:val="num" w:pos="360"/>
        </w:tabs>
        <w:ind w:left="360" w:hanging="360"/>
      </w:pPr>
      <w:rPr>
        <w:rFonts w:hint="default"/>
      </w:rPr>
    </w:lvl>
  </w:abstractNum>
  <w:abstractNum w:abstractNumId="18">
    <w:nsid w:val="4FBD5E29"/>
    <w:multiLevelType w:val="hybridMultilevel"/>
    <w:tmpl w:val="E95C12EC"/>
    <w:lvl w:ilvl="0" w:tplc="2A52E61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nsid w:val="5BC13C4B"/>
    <w:multiLevelType w:val="hybridMultilevel"/>
    <w:tmpl w:val="24C2AE92"/>
    <w:lvl w:ilvl="0" w:tplc="8370C18E">
      <w:start w:val="1"/>
      <w:numFmt w:val="decimal"/>
      <w:lvlText w:val="%1."/>
      <w:lvlJc w:val="left"/>
      <w:pPr>
        <w:ind w:left="720" w:hanging="360"/>
      </w:pPr>
      <w:rPr>
        <w:rFonts w:asciiTheme="minorHAnsi" w:eastAsia="Times New Roman" w:hAnsiTheme="minorHAnsi" w:cstheme="minorHAnsi"/>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nsid w:val="60001D21"/>
    <w:multiLevelType w:val="hybridMultilevel"/>
    <w:tmpl w:val="9E580234"/>
    <w:lvl w:ilvl="0" w:tplc="E9CCFE12">
      <w:start w:val="1"/>
      <w:numFmt w:val="upperRoman"/>
      <w:pStyle w:val="Naslov1"/>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3FD1B38"/>
    <w:multiLevelType w:val="hybridMultilevel"/>
    <w:tmpl w:val="B9F2FEF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4573C8C"/>
    <w:multiLevelType w:val="hybridMultilevel"/>
    <w:tmpl w:val="1924FE6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49B676C"/>
    <w:multiLevelType w:val="hybridMultilevel"/>
    <w:tmpl w:val="205CE64E"/>
    <w:lvl w:ilvl="0" w:tplc="6922D1E6">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092641"/>
    <w:multiLevelType w:val="hybridMultilevel"/>
    <w:tmpl w:val="DD8AB9C0"/>
    <w:lvl w:ilvl="0" w:tplc="3D26419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nsid w:val="6FAC7C5A"/>
    <w:multiLevelType w:val="hybridMultilevel"/>
    <w:tmpl w:val="D8B2B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0134B7"/>
    <w:multiLevelType w:val="hybridMultilevel"/>
    <w:tmpl w:val="20C69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7"/>
  </w:num>
  <w:num w:numId="4">
    <w:abstractNumId w:val="25"/>
  </w:num>
  <w:num w:numId="5">
    <w:abstractNumId w:val="10"/>
  </w:num>
  <w:num w:numId="6">
    <w:abstractNumId w:val="22"/>
  </w:num>
  <w:num w:numId="7">
    <w:abstractNumId w:val="5"/>
  </w:num>
  <w:num w:numId="8">
    <w:abstractNumId w:val="15"/>
  </w:num>
  <w:num w:numId="9">
    <w:abstractNumId w:val="0"/>
  </w:num>
  <w:num w:numId="10">
    <w:abstractNumId w:val="21"/>
  </w:num>
  <w:num w:numId="11">
    <w:abstractNumId w:val="2"/>
  </w:num>
  <w:num w:numId="12">
    <w:abstractNumId w:val="13"/>
  </w:num>
  <w:num w:numId="13">
    <w:abstractNumId w:val="23"/>
  </w:num>
  <w:num w:numId="14">
    <w:abstractNumId w:val="12"/>
  </w:num>
  <w:num w:numId="15">
    <w:abstractNumId w:val="19"/>
  </w:num>
  <w:num w:numId="16">
    <w:abstractNumId w:val="26"/>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
  </w:num>
  <w:num w:numId="23">
    <w:abstractNumId w:val="4"/>
  </w:num>
  <w:num w:numId="24">
    <w:abstractNumId w:val="16"/>
  </w:num>
  <w:num w:numId="25">
    <w:abstractNumId w:val="6"/>
  </w:num>
  <w:num w:numId="26">
    <w:abstractNumId w:val="27"/>
  </w:num>
  <w:num w:numId="27">
    <w:abstractNumId w:val="24"/>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D4"/>
    <w:rsid w:val="00001CF8"/>
    <w:rsid w:val="0000311E"/>
    <w:rsid w:val="000155A9"/>
    <w:rsid w:val="000271E5"/>
    <w:rsid w:val="000368D7"/>
    <w:rsid w:val="00037D02"/>
    <w:rsid w:val="00040872"/>
    <w:rsid w:val="00042CF0"/>
    <w:rsid w:val="00044320"/>
    <w:rsid w:val="00045B18"/>
    <w:rsid w:val="0005368C"/>
    <w:rsid w:val="00055A81"/>
    <w:rsid w:val="000675F7"/>
    <w:rsid w:val="0007273E"/>
    <w:rsid w:val="000C2A5C"/>
    <w:rsid w:val="000C41D4"/>
    <w:rsid w:val="00104E36"/>
    <w:rsid w:val="00125706"/>
    <w:rsid w:val="001422EB"/>
    <w:rsid w:val="00161009"/>
    <w:rsid w:val="00162BBB"/>
    <w:rsid w:val="001777CA"/>
    <w:rsid w:val="0018182D"/>
    <w:rsid w:val="00193DCD"/>
    <w:rsid w:val="001974AB"/>
    <w:rsid w:val="00197DCF"/>
    <w:rsid w:val="001C3673"/>
    <w:rsid w:val="00206861"/>
    <w:rsid w:val="002442C2"/>
    <w:rsid w:val="00250F51"/>
    <w:rsid w:val="002533E9"/>
    <w:rsid w:val="00267B9F"/>
    <w:rsid w:val="00272E8A"/>
    <w:rsid w:val="00290044"/>
    <w:rsid w:val="002B44B3"/>
    <w:rsid w:val="002B6202"/>
    <w:rsid w:val="003061B8"/>
    <w:rsid w:val="00311C20"/>
    <w:rsid w:val="00320C77"/>
    <w:rsid w:val="003242AF"/>
    <w:rsid w:val="00342810"/>
    <w:rsid w:val="00350A1F"/>
    <w:rsid w:val="00374C62"/>
    <w:rsid w:val="003754C7"/>
    <w:rsid w:val="003807DC"/>
    <w:rsid w:val="003A3BC9"/>
    <w:rsid w:val="003C2A67"/>
    <w:rsid w:val="003C3816"/>
    <w:rsid w:val="003C50F0"/>
    <w:rsid w:val="003C6563"/>
    <w:rsid w:val="003D6CE2"/>
    <w:rsid w:val="003E0633"/>
    <w:rsid w:val="003E3771"/>
    <w:rsid w:val="003F6949"/>
    <w:rsid w:val="00410CA3"/>
    <w:rsid w:val="00412D1E"/>
    <w:rsid w:val="00413B63"/>
    <w:rsid w:val="004652B6"/>
    <w:rsid w:val="004774A0"/>
    <w:rsid w:val="00490B13"/>
    <w:rsid w:val="004A095D"/>
    <w:rsid w:val="004B73CF"/>
    <w:rsid w:val="004C4B1B"/>
    <w:rsid w:val="004E2233"/>
    <w:rsid w:val="004E4F2B"/>
    <w:rsid w:val="0054278E"/>
    <w:rsid w:val="005A26CD"/>
    <w:rsid w:val="005A78AF"/>
    <w:rsid w:val="005C5BB4"/>
    <w:rsid w:val="005D591B"/>
    <w:rsid w:val="005E2985"/>
    <w:rsid w:val="0061438B"/>
    <w:rsid w:val="006318D4"/>
    <w:rsid w:val="00636C1F"/>
    <w:rsid w:val="00637147"/>
    <w:rsid w:val="00637960"/>
    <w:rsid w:val="00642EC9"/>
    <w:rsid w:val="006769BF"/>
    <w:rsid w:val="00680AF4"/>
    <w:rsid w:val="00682B93"/>
    <w:rsid w:val="00687D96"/>
    <w:rsid w:val="006B10C9"/>
    <w:rsid w:val="006C0233"/>
    <w:rsid w:val="006C1802"/>
    <w:rsid w:val="006C5542"/>
    <w:rsid w:val="006D3311"/>
    <w:rsid w:val="006F1CCA"/>
    <w:rsid w:val="0071011D"/>
    <w:rsid w:val="00737874"/>
    <w:rsid w:val="00753246"/>
    <w:rsid w:val="0078298D"/>
    <w:rsid w:val="00785220"/>
    <w:rsid w:val="007A35EE"/>
    <w:rsid w:val="007A3929"/>
    <w:rsid w:val="007B0D10"/>
    <w:rsid w:val="007C1D0D"/>
    <w:rsid w:val="007D5D1C"/>
    <w:rsid w:val="007F6EEC"/>
    <w:rsid w:val="007F71B5"/>
    <w:rsid w:val="00801A7B"/>
    <w:rsid w:val="008050D6"/>
    <w:rsid w:val="00811F7D"/>
    <w:rsid w:val="0081467B"/>
    <w:rsid w:val="00820479"/>
    <w:rsid w:val="00824BC5"/>
    <w:rsid w:val="00827F40"/>
    <w:rsid w:val="008450C5"/>
    <w:rsid w:val="00865D0E"/>
    <w:rsid w:val="00874F20"/>
    <w:rsid w:val="00880235"/>
    <w:rsid w:val="008D1C6D"/>
    <w:rsid w:val="008E1EEB"/>
    <w:rsid w:val="008F3404"/>
    <w:rsid w:val="00901AFB"/>
    <w:rsid w:val="00905540"/>
    <w:rsid w:val="009071D8"/>
    <w:rsid w:val="009077DE"/>
    <w:rsid w:val="00912480"/>
    <w:rsid w:val="009126F8"/>
    <w:rsid w:val="0091325E"/>
    <w:rsid w:val="00951A6D"/>
    <w:rsid w:val="009A2197"/>
    <w:rsid w:val="009B496F"/>
    <w:rsid w:val="009D05EB"/>
    <w:rsid w:val="009D2325"/>
    <w:rsid w:val="009D4847"/>
    <w:rsid w:val="009E4EED"/>
    <w:rsid w:val="009E4FA1"/>
    <w:rsid w:val="00A01FD4"/>
    <w:rsid w:val="00A12363"/>
    <w:rsid w:val="00A2050B"/>
    <w:rsid w:val="00A32F84"/>
    <w:rsid w:val="00A4232C"/>
    <w:rsid w:val="00A53D16"/>
    <w:rsid w:val="00A640CF"/>
    <w:rsid w:val="00A931F9"/>
    <w:rsid w:val="00A93225"/>
    <w:rsid w:val="00AA2D1C"/>
    <w:rsid w:val="00AA332F"/>
    <w:rsid w:val="00AA4C03"/>
    <w:rsid w:val="00AC053B"/>
    <w:rsid w:val="00AD3CD0"/>
    <w:rsid w:val="00AE1B53"/>
    <w:rsid w:val="00AF1D24"/>
    <w:rsid w:val="00B12A75"/>
    <w:rsid w:val="00B14BEE"/>
    <w:rsid w:val="00B30F7B"/>
    <w:rsid w:val="00B42278"/>
    <w:rsid w:val="00B5310A"/>
    <w:rsid w:val="00B60413"/>
    <w:rsid w:val="00B723F5"/>
    <w:rsid w:val="00B81138"/>
    <w:rsid w:val="00BA2283"/>
    <w:rsid w:val="00BA261D"/>
    <w:rsid w:val="00BB496C"/>
    <w:rsid w:val="00BB7F78"/>
    <w:rsid w:val="00BC5598"/>
    <w:rsid w:val="00BD056B"/>
    <w:rsid w:val="00BF3AAB"/>
    <w:rsid w:val="00C32B13"/>
    <w:rsid w:val="00C40E38"/>
    <w:rsid w:val="00C41E0D"/>
    <w:rsid w:val="00C54C12"/>
    <w:rsid w:val="00C57346"/>
    <w:rsid w:val="00C67F05"/>
    <w:rsid w:val="00C74266"/>
    <w:rsid w:val="00C83896"/>
    <w:rsid w:val="00CA7946"/>
    <w:rsid w:val="00CB20CB"/>
    <w:rsid w:val="00CB3CC0"/>
    <w:rsid w:val="00CB707A"/>
    <w:rsid w:val="00D0009D"/>
    <w:rsid w:val="00D05517"/>
    <w:rsid w:val="00D45D64"/>
    <w:rsid w:val="00D51625"/>
    <w:rsid w:val="00D61D20"/>
    <w:rsid w:val="00D75547"/>
    <w:rsid w:val="00D834B4"/>
    <w:rsid w:val="00D84655"/>
    <w:rsid w:val="00D901B7"/>
    <w:rsid w:val="00DA60B1"/>
    <w:rsid w:val="00DB0BA4"/>
    <w:rsid w:val="00DC795F"/>
    <w:rsid w:val="00DD14B0"/>
    <w:rsid w:val="00DE6919"/>
    <w:rsid w:val="00DF32B3"/>
    <w:rsid w:val="00E04DB7"/>
    <w:rsid w:val="00E06785"/>
    <w:rsid w:val="00E16555"/>
    <w:rsid w:val="00E36F18"/>
    <w:rsid w:val="00E44971"/>
    <w:rsid w:val="00E53723"/>
    <w:rsid w:val="00E53D40"/>
    <w:rsid w:val="00E65C6F"/>
    <w:rsid w:val="00E67CA2"/>
    <w:rsid w:val="00E74A6A"/>
    <w:rsid w:val="00E9028E"/>
    <w:rsid w:val="00E9647E"/>
    <w:rsid w:val="00EA1B8A"/>
    <w:rsid w:val="00ED14EA"/>
    <w:rsid w:val="00EE0EBB"/>
    <w:rsid w:val="00EE4573"/>
    <w:rsid w:val="00F05C89"/>
    <w:rsid w:val="00F07470"/>
    <w:rsid w:val="00F42ED9"/>
    <w:rsid w:val="00F907F5"/>
    <w:rsid w:val="00F9600C"/>
    <w:rsid w:val="00F96F80"/>
    <w:rsid w:val="00FA77D9"/>
    <w:rsid w:val="00FA7A69"/>
    <w:rsid w:val="00FB1BBF"/>
    <w:rsid w:val="00FB3C25"/>
    <w:rsid w:val="00FB6136"/>
    <w:rsid w:val="00FC1A1F"/>
    <w:rsid w:val="00FD3C55"/>
    <w:rsid w:val="00FD5B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044"/>
    <w:pPr>
      <w:spacing w:after="0" w:line="240" w:lineRule="auto"/>
      <w:jc w:val="both"/>
    </w:pPr>
    <w:rPr>
      <w:rFonts w:ascii="Times New Roman" w:hAnsi="Times New Roman" w:cs="Times New Roman"/>
      <w:szCs w:val="24"/>
      <w:lang w:eastAsia="hr-HR"/>
    </w:rPr>
  </w:style>
  <w:style w:type="paragraph" w:styleId="Naslov1">
    <w:name w:val="heading 1"/>
    <w:basedOn w:val="Naslov"/>
    <w:next w:val="Normal"/>
    <w:link w:val="Naslov1Char"/>
    <w:autoRedefine/>
    <w:uiPriority w:val="9"/>
    <w:qFormat/>
    <w:rsid w:val="007B0D10"/>
    <w:pPr>
      <w:widowControl w:val="0"/>
      <w:numPr>
        <w:numId w:val="1"/>
      </w:numPr>
      <w:autoSpaceDE w:val="0"/>
      <w:autoSpaceDN w:val="0"/>
      <w:adjustRightInd w:val="0"/>
      <w:outlineLvl w:val="0"/>
    </w:pPr>
    <w:rPr>
      <w:rFonts w:ascii="Times New Roman" w:hAnsi="Times New Roman"/>
      <w:b/>
      <w:caps/>
      <w:sz w:val="24"/>
    </w:rPr>
  </w:style>
  <w:style w:type="paragraph" w:styleId="Naslov2">
    <w:name w:val="heading 2"/>
    <w:basedOn w:val="Normal"/>
    <w:next w:val="Normal"/>
    <w:link w:val="Naslov2Char"/>
    <w:uiPriority w:val="9"/>
    <w:semiHidden/>
    <w:unhideWhenUsed/>
    <w:qFormat/>
    <w:rsid w:val="007B0D10"/>
    <w:pPr>
      <w:keepNext/>
      <w:keepLines/>
      <w:spacing w:before="40"/>
      <w:outlineLvl w:val="1"/>
    </w:pPr>
    <w:rPr>
      <w:rFonts w:eastAsiaTheme="majorEastAsia" w:cstheme="majorBidi"/>
      <w:b/>
      <w:szCs w:val="26"/>
    </w:rPr>
  </w:style>
  <w:style w:type="paragraph" w:styleId="Naslov3">
    <w:name w:val="heading 3"/>
    <w:basedOn w:val="Normal"/>
    <w:next w:val="Normal"/>
    <w:link w:val="Naslov3Char"/>
    <w:autoRedefine/>
    <w:qFormat/>
    <w:rsid w:val="007B0D10"/>
    <w:pPr>
      <w:keepNext/>
      <w:outlineLvl w:val="2"/>
    </w:pPr>
  </w:style>
  <w:style w:type="paragraph" w:styleId="Naslov6">
    <w:name w:val="heading 6"/>
    <w:basedOn w:val="Normal"/>
    <w:next w:val="Normal"/>
    <w:link w:val="Naslov6Char"/>
    <w:uiPriority w:val="9"/>
    <w:semiHidden/>
    <w:unhideWhenUsed/>
    <w:qFormat/>
    <w:rsid w:val="00C573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7B0D10"/>
    <w:rPr>
      <w:rFonts w:ascii="Times New Roman" w:eastAsiaTheme="majorEastAsia" w:hAnsi="Times New Roman" w:cstheme="majorBidi"/>
      <w:b/>
      <w:caps/>
      <w:spacing w:val="-10"/>
      <w:kern w:val="28"/>
      <w:sz w:val="24"/>
      <w:szCs w:val="56"/>
      <w:lang w:eastAsia="hr-HR"/>
    </w:rPr>
  </w:style>
  <w:style w:type="paragraph" w:styleId="Naslov">
    <w:name w:val="Title"/>
    <w:basedOn w:val="Normal"/>
    <w:next w:val="Normal"/>
    <w:link w:val="NaslovChar"/>
    <w:uiPriority w:val="10"/>
    <w:qFormat/>
    <w:rsid w:val="00AE1B53"/>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E1B53"/>
    <w:rPr>
      <w:rFonts w:asciiTheme="majorHAnsi" w:eastAsiaTheme="majorEastAsia" w:hAnsiTheme="majorHAnsi" w:cstheme="majorBidi"/>
      <w:spacing w:val="-10"/>
      <w:kern w:val="28"/>
      <w:sz w:val="56"/>
      <w:szCs w:val="56"/>
    </w:rPr>
  </w:style>
  <w:style w:type="character" w:customStyle="1" w:styleId="Naslov3Char">
    <w:name w:val="Naslov 3 Char"/>
    <w:link w:val="Naslov3"/>
    <w:rsid w:val="007B0D10"/>
    <w:rPr>
      <w:rFonts w:ascii="Times New Roman" w:hAnsi="Times New Roman" w:cs="Times New Roman"/>
      <w:szCs w:val="24"/>
      <w:lang w:eastAsia="hr-HR"/>
    </w:rPr>
  </w:style>
  <w:style w:type="character" w:customStyle="1" w:styleId="Naslov2Char">
    <w:name w:val="Naslov 2 Char"/>
    <w:basedOn w:val="Zadanifontodlomka"/>
    <w:link w:val="Naslov2"/>
    <w:uiPriority w:val="9"/>
    <w:semiHidden/>
    <w:rsid w:val="007B0D10"/>
    <w:rPr>
      <w:rFonts w:ascii="Times New Roman" w:eastAsiaTheme="majorEastAsia" w:hAnsi="Times New Roman" w:cstheme="majorBidi"/>
      <w:b/>
      <w:szCs w:val="26"/>
      <w:lang w:eastAsia="hr-HR"/>
    </w:rPr>
  </w:style>
  <w:style w:type="paragraph" w:styleId="Odlomakpopisa">
    <w:name w:val="List Paragraph"/>
    <w:basedOn w:val="Normal"/>
    <w:uiPriority w:val="34"/>
    <w:qFormat/>
    <w:rsid w:val="00AA4C03"/>
    <w:pPr>
      <w:ind w:left="720"/>
      <w:contextualSpacing/>
    </w:pPr>
  </w:style>
  <w:style w:type="paragraph" w:styleId="Tekstbalonia">
    <w:name w:val="Balloon Text"/>
    <w:basedOn w:val="Normal"/>
    <w:link w:val="TekstbaloniaChar"/>
    <w:uiPriority w:val="99"/>
    <w:semiHidden/>
    <w:unhideWhenUsed/>
    <w:rsid w:val="003E063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E0633"/>
    <w:rPr>
      <w:rFonts w:ascii="Segoe UI" w:hAnsi="Segoe UI" w:cs="Segoe UI"/>
      <w:sz w:val="18"/>
      <w:szCs w:val="18"/>
      <w:lang w:eastAsia="hr-HR"/>
    </w:rPr>
  </w:style>
  <w:style w:type="table" w:styleId="Reetkatablice">
    <w:name w:val="Table Grid"/>
    <w:basedOn w:val="Obinatablica"/>
    <w:uiPriority w:val="39"/>
    <w:rsid w:val="00AA2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semiHidden/>
    <w:unhideWhenUsed/>
    <w:rsid w:val="00F07470"/>
    <w:rPr>
      <w:szCs w:val="20"/>
    </w:rPr>
  </w:style>
  <w:style w:type="character" w:customStyle="1" w:styleId="TijelotekstaChar">
    <w:name w:val="Tijelo teksta Char"/>
    <w:basedOn w:val="Zadanifontodlomka"/>
    <w:link w:val="Tijeloteksta"/>
    <w:semiHidden/>
    <w:rsid w:val="00F07470"/>
    <w:rPr>
      <w:rFonts w:ascii="Times New Roman" w:hAnsi="Times New Roman" w:cs="Times New Roman"/>
      <w:szCs w:val="20"/>
      <w:lang w:eastAsia="hr-HR"/>
    </w:rPr>
  </w:style>
  <w:style w:type="paragraph" w:styleId="Uvuenotijeloteksta">
    <w:name w:val="Body Text Indent"/>
    <w:basedOn w:val="Normal"/>
    <w:link w:val="UvuenotijelotekstaChar"/>
    <w:semiHidden/>
    <w:unhideWhenUsed/>
    <w:rsid w:val="00F07470"/>
    <w:pPr>
      <w:spacing w:after="120"/>
      <w:ind w:left="283"/>
      <w:jc w:val="left"/>
    </w:pPr>
    <w:rPr>
      <w:rFonts w:ascii="Arial" w:hAnsi="Arial"/>
      <w:sz w:val="24"/>
    </w:rPr>
  </w:style>
  <w:style w:type="character" w:customStyle="1" w:styleId="UvuenotijelotekstaChar">
    <w:name w:val="Uvučeno tijelo teksta Char"/>
    <w:basedOn w:val="Zadanifontodlomka"/>
    <w:link w:val="Uvuenotijeloteksta"/>
    <w:semiHidden/>
    <w:rsid w:val="00F07470"/>
    <w:rPr>
      <w:rFonts w:ascii="Arial" w:hAnsi="Arial" w:cs="Times New Roman"/>
      <w:sz w:val="24"/>
      <w:szCs w:val="24"/>
      <w:lang w:eastAsia="hr-HR"/>
    </w:rPr>
  </w:style>
  <w:style w:type="paragraph" w:customStyle="1" w:styleId="Default">
    <w:name w:val="Default"/>
    <w:rsid w:val="00F07470"/>
    <w:pPr>
      <w:autoSpaceDE w:val="0"/>
      <w:autoSpaceDN w:val="0"/>
      <w:adjustRightInd w:val="0"/>
      <w:spacing w:after="0" w:line="240" w:lineRule="auto"/>
    </w:pPr>
    <w:rPr>
      <w:rFonts w:ascii="Times New Roman" w:hAnsi="Times New Roman" w:cs="Times New Roman"/>
      <w:color w:val="000000"/>
      <w:sz w:val="24"/>
      <w:szCs w:val="24"/>
      <w:lang w:eastAsia="hr-HR"/>
    </w:rPr>
  </w:style>
  <w:style w:type="character" w:customStyle="1" w:styleId="Naslov6Char">
    <w:name w:val="Naslov 6 Char"/>
    <w:basedOn w:val="Zadanifontodlomka"/>
    <w:link w:val="Naslov6"/>
    <w:uiPriority w:val="9"/>
    <w:semiHidden/>
    <w:rsid w:val="00C57346"/>
    <w:rPr>
      <w:rFonts w:asciiTheme="majorHAnsi" w:eastAsiaTheme="majorEastAsia" w:hAnsiTheme="majorHAnsi" w:cstheme="majorBidi"/>
      <w:i/>
      <w:iCs/>
      <w:color w:val="1F4D78" w:themeColor="accent1" w:themeShade="7F"/>
      <w:szCs w:val="24"/>
      <w:lang w:eastAsia="hr-HR"/>
    </w:rPr>
  </w:style>
  <w:style w:type="paragraph" w:styleId="Zaglavlje">
    <w:name w:val="header"/>
    <w:basedOn w:val="Normal"/>
    <w:link w:val="ZaglavljeChar"/>
    <w:uiPriority w:val="99"/>
    <w:rsid w:val="00E16555"/>
    <w:pPr>
      <w:tabs>
        <w:tab w:val="center" w:pos="4153"/>
        <w:tab w:val="right" w:pos="8306"/>
      </w:tabs>
      <w:jc w:val="left"/>
    </w:pPr>
    <w:rPr>
      <w:sz w:val="20"/>
      <w:szCs w:val="20"/>
      <w:lang w:val="en-US"/>
    </w:rPr>
  </w:style>
  <w:style w:type="character" w:customStyle="1" w:styleId="ZaglavljeChar">
    <w:name w:val="Zaglavlje Char"/>
    <w:basedOn w:val="Zadanifontodlomka"/>
    <w:link w:val="Zaglavlje"/>
    <w:uiPriority w:val="99"/>
    <w:rsid w:val="00E16555"/>
    <w:rPr>
      <w:rFonts w:ascii="Times New Roman" w:hAnsi="Times New Roman" w:cs="Times New Roman"/>
      <w:sz w:val="20"/>
      <w:szCs w:val="20"/>
      <w:lang w:val="en-US" w:eastAsia="hr-HR"/>
    </w:rPr>
  </w:style>
  <w:style w:type="paragraph" w:styleId="Podnoje">
    <w:name w:val="footer"/>
    <w:basedOn w:val="Normal"/>
    <w:link w:val="PodnojeChar"/>
    <w:uiPriority w:val="99"/>
    <w:unhideWhenUsed/>
    <w:rsid w:val="004652B6"/>
    <w:pPr>
      <w:tabs>
        <w:tab w:val="center" w:pos="4513"/>
        <w:tab w:val="right" w:pos="9026"/>
      </w:tabs>
    </w:pPr>
  </w:style>
  <w:style w:type="character" w:customStyle="1" w:styleId="PodnojeChar">
    <w:name w:val="Podnožje Char"/>
    <w:basedOn w:val="Zadanifontodlomka"/>
    <w:link w:val="Podnoje"/>
    <w:uiPriority w:val="99"/>
    <w:rsid w:val="004652B6"/>
    <w:rPr>
      <w:rFonts w:ascii="Times New Roman" w:hAnsi="Times New Roman" w:cs="Times New Roman"/>
      <w:szCs w:val="24"/>
      <w:lang w:eastAsia="hr-HR"/>
    </w:rPr>
  </w:style>
  <w:style w:type="paragraph" w:styleId="StandardWeb">
    <w:name w:val="Normal (Web)"/>
    <w:basedOn w:val="Normal"/>
    <w:uiPriority w:val="99"/>
    <w:unhideWhenUsed/>
    <w:rsid w:val="003C50F0"/>
    <w:pPr>
      <w:spacing w:before="100" w:beforeAutospacing="1" w:after="100" w:afterAutospacing="1"/>
      <w:jc w:val="left"/>
    </w:pPr>
    <w:rPr>
      <w:sz w:val="24"/>
      <w:lang w:val="en-GB" w:eastAsia="en-GB"/>
    </w:rPr>
  </w:style>
  <w:style w:type="character" w:styleId="Naglaeno">
    <w:name w:val="Strong"/>
    <w:basedOn w:val="Zadanifontodlomka"/>
    <w:uiPriority w:val="22"/>
    <w:qFormat/>
    <w:rsid w:val="003C50F0"/>
    <w:rPr>
      <w:b/>
      <w:bCs/>
    </w:rPr>
  </w:style>
  <w:style w:type="paragraph" w:styleId="Bezproreda">
    <w:name w:val="No Spacing"/>
    <w:uiPriority w:val="1"/>
    <w:qFormat/>
    <w:rsid w:val="00CA7946"/>
    <w:pPr>
      <w:spacing w:after="0" w:line="240" w:lineRule="auto"/>
      <w:jc w:val="both"/>
    </w:pPr>
    <w:rPr>
      <w:rFonts w:ascii="Times New Roman" w:hAnsi="Times New Roman" w:cs="Times New Roman"/>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044"/>
    <w:pPr>
      <w:spacing w:after="0" w:line="240" w:lineRule="auto"/>
      <w:jc w:val="both"/>
    </w:pPr>
    <w:rPr>
      <w:rFonts w:ascii="Times New Roman" w:hAnsi="Times New Roman" w:cs="Times New Roman"/>
      <w:szCs w:val="24"/>
      <w:lang w:eastAsia="hr-HR"/>
    </w:rPr>
  </w:style>
  <w:style w:type="paragraph" w:styleId="Naslov1">
    <w:name w:val="heading 1"/>
    <w:basedOn w:val="Naslov"/>
    <w:next w:val="Normal"/>
    <w:link w:val="Naslov1Char"/>
    <w:autoRedefine/>
    <w:uiPriority w:val="9"/>
    <w:qFormat/>
    <w:rsid w:val="007B0D10"/>
    <w:pPr>
      <w:widowControl w:val="0"/>
      <w:numPr>
        <w:numId w:val="1"/>
      </w:numPr>
      <w:autoSpaceDE w:val="0"/>
      <w:autoSpaceDN w:val="0"/>
      <w:adjustRightInd w:val="0"/>
      <w:outlineLvl w:val="0"/>
    </w:pPr>
    <w:rPr>
      <w:rFonts w:ascii="Times New Roman" w:hAnsi="Times New Roman"/>
      <w:b/>
      <w:caps/>
      <w:sz w:val="24"/>
    </w:rPr>
  </w:style>
  <w:style w:type="paragraph" w:styleId="Naslov2">
    <w:name w:val="heading 2"/>
    <w:basedOn w:val="Normal"/>
    <w:next w:val="Normal"/>
    <w:link w:val="Naslov2Char"/>
    <w:uiPriority w:val="9"/>
    <w:semiHidden/>
    <w:unhideWhenUsed/>
    <w:qFormat/>
    <w:rsid w:val="007B0D10"/>
    <w:pPr>
      <w:keepNext/>
      <w:keepLines/>
      <w:spacing w:before="40"/>
      <w:outlineLvl w:val="1"/>
    </w:pPr>
    <w:rPr>
      <w:rFonts w:eastAsiaTheme="majorEastAsia" w:cstheme="majorBidi"/>
      <w:b/>
      <w:szCs w:val="26"/>
    </w:rPr>
  </w:style>
  <w:style w:type="paragraph" w:styleId="Naslov3">
    <w:name w:val="heading 3"/>
    <w:basedOn w:val="Normal"/>
    <w:next w:val="Normal"/>
    <w:link w:val="Naslov3Char"/>
    <w:autoRedefine/>
    <w:qFormat/>
    <w:rsid w:val="007B0D10"/>
    <w:pPr>
      <w:keepNext/>
      <w:outlineLvl w:val="2"/>
    </w:pPr>
  </w:style>
  <w:style w:type="paragraph" w:styleId="Naslov6">
    <w:name w:val="heading 6"/>
    <w:basedOn w:val="Normal"/>
    <w:next w:val="Normal"/>
    <w:link w:val="Naslov6Char"/>
    <w:uiPriority w:val="9"/>
    <w:semiHidden/>
    <w:unhideWhenUsed/>
    <w:qFormat/>
    <w:rsid w:val="00C573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7B0D10"/>
    <w:rPr>
      <w:rFonts w:ascii="Times New Roman" w:eastAsiaTheme="majorEastAsia" w:hAnsi="Times New Roman" w:cstheme="majorBidi"/>
      <w:b/>
      <w:caps/>
      <w:spacing w:val="-10"/>
      <w:kern w:val="28"/>
      <w:sz w:val="24"/>
      <w:szCs w:val="56"/>
      <w:lang w:eastAsia="hr-HR"/>
    </w:rPr>
  </w:style>
  <w:style w:type="paragraph" w:styleId="Naslov">
    <w:name w:val="Title"/>
    <w:basedOn w:val="Normal"/>
    <w:next w:val="Normal"/>
    <w:link w:val="NaslovChar"/>
    <w:uiPriority w:val="10"/>
    <w:qFormat/>
    <w:rsid w:val="00AE1B53"/>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E1B53"/>
    <w:rPr>
      <w:rFonts w:asciiTheme="majorHAnsi" w:eastAsiaTheme="majorEastAsia" w:hAnsiTheme="majorHAnsi" w:cstheme="majorBidi"/>
      <w:spacing w:val="-10"/>
      <w:kern w:val="28"/>
      <w:sz w:val="56"/>
      <w:szCs w:val="56"/>
    </w:rPr>
  </w:style>
  <w:style w:type="character" w:customStyle="1" w:styleId="Naslov3Char">
    <w:name w:val="Naslov 3 Char"/>
    <w:link w:val="Naslov3"/>
    <w:rsid w:val="007B0D10"/>
    <w:rPr>
      <w:rFonts w:ascii="Times New Roman" w:hAnsi="Times New Roman" w:cs="Times New Roman"/>
      <w:szCs w:val="24"/>
      <w:lang w:eastAsia="hr-HR"/>
    </w:rPr>
  </w:style>
  <w:style w:type="character" w:customStyle="1" w:styleId="Naslov2Char">
    <w:name w:val="Naslov 2 Char"/>
    <w:basedOn w:val="Zadanifontodlomka"/>
    <w:link w:val="Naslov2"/>
    <w:uiPriority w:val="9"/>
    <w:semiHidden/>
    <w:rsid w:val="007B0D10"/>
    <w:rPr>
      <w:rFonts w:ascii="Times New Roman" w:eastAsiaTheme="majorEastAsia" w:hAnsi="Times New Roman" w:cstheme="majorBidi"/>
      <w:b/>
      <w:szCs w:val="26"/>
      <w:lang w:eastAsia="hr-HR"/>
    </w:rPr>
  </w:style>
  <w:style w:type="paragraph" w:styleId="Odlomakpopisa">
    <w:name w:val="List Paragraph"/>
    <w:basedOn w:val="Normal"/>
    <w:uiPriority w:val="34"/>
    <w:qFormat/>
    <w:rsid w:val="00AA4C03"/>
    <w:pPr>
      <w:ind w:left="720"/>
      <w:contextualSpacing/>
    </w:pPr>
  </w:style>
  <w:style w:type="paragraph" w:styleId="Tekstbalonia">
    <w:name w:val="Balloon Text"/>
    <w:basedOn w:val="Normal"/>
    <w:link w:val="TekstbaloniaChar"/>
    <w:uiPriority w:val="99"/>
    <w:semiHidden/>
    <w:unhideWhenUsed/>
    <w:rsid w:val="003E063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E0633"/>
    <w:rPr>
      <w:rFonts w:ascii="Segoe UI" w:hAnsi="Segoe UI" w:cs="Segoe UI"/>
      <w:sz w:val="18"/>
      <w:szCs w:val="18"/>
      <w:lang w:eastAsia="hr-HR"/>
    </w:rPr>
  </w:style>
  <w:style w:type="table" w:styleId="Reetkatablice">
    <w:name w:val="Table Grid"/>
    <w:basedOn w:val="Obinatablica"/>
    <w:uiPriority w:val="39"/>
    <w:rsid w:val="00AA2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semiHidden/>
    <w:unhideWhenUsed/>
    <w:rsid w:val="00F07470"/>
    <w:rPr>
      <w:szCs w:val="20"/>
    </w:rPr>
  </w:style>
  <w:style w:type="character" w:customStyle="1" w:styleId="TijelotekstaChar">
    <w:name w:val="Tijelo teksta Char"/>
    <w:basedOn w:val="Zadanifontodlomka"/>
    <w:link w:val="Tijeloteksta"/>
    <w:semiHidden/>
    <w:rsid w:val="00F07470"/>
    <w:rPr>
      <w:rFonts w:ascii="Times New Roman" w:hAnsi="Times New Roman" w:cs="Times New Roman"/>
      <w:szCs w:val="20"/>
      <w:lang w:eastAsia="hr-HR"/>
    </w:rPr>
  </w:style>
  <w:style w:type="paragraph" w:styleId="Uvuenotijeloteksta">
    <w:name w:val="Body Text Indent"/>
    <w:basedOn w:val="Normal"/>
    <w:link w:val="UvuenotijelotekstaChar"/>
    <w:semiHidden/>
    <w:unhideWhenUsed/>
    <w:rsid w:val="00F07470"/>
    <w:pPr>
      <w:spacing w:after="120"/>
      <w:ind w:left="283"/>
      <w:jc w:val="left"/>
    </w:pPr>
    <w:rPr>
      <w:rFonts w:ascii="Arial" w:hAnsi="Arial"/>
      <w:sz w:val="24"/>
    </w:rPr>
  </w:style>
  <w:style w:type="character" w:customStyle="1" w:styleId="UvuenotijelotekstaChar">
    <w:name w:val="Uvučeno tijelo teksta Char"/>
    <w:basedOn w:val="Zadanifontodlomka"/>
    <w:link w:val="Uvuenotijeloteksta"/>
    <w:semiHidden/>
    <w:rsid w:val="00F07470"/>
    <w:rPr>
      <w:rFonts w:ascii="Arial" w:hAnsi="Arial" w:cs="Times New Roman"/>
      <w:sz w:val="24"/>
      <w:szCs w:val="24"/>
      <w:lang w:eastAsia="hr-HR"/>
    </w:rPr>
  </w:style>
  <w:style w:type="paragraph" w:customStyle="1" w:styleId="Default">
    <w:name w:val="Default"/>
    <w:rsid w:val="00F07470"/>
    <w:pPr>
      <w:autoSpaceDE w:val="0"/>
      <w:autoSpaceDN w:val="0"/>
      <w:adjustRightInd w:val="0"/>
      <w:spacing w:after="0" w:line="240" w:lineRule="auto"/>
    </w:pPr>
    <w:rPr>
      <w:rFonts w:ascii="Times New Roman" w:hAnsi="Times New Roman" w:cs="Times New Roman"/>
      <w:color w:val="000000"/>
      <w:sz w:val="24"/>
      <w:szCs w:val="24"/>
      <w:lang w:eastAsia="hr-HR"/>
    </w:rPr>
  </w:style>
  <w:style w:type="character" w:customStyle="1" w:styleId="Naslov6Char">
    <w:name w:val="Naslov 6 Char"/>
    <w:basedOn w:val="Zadanifontodlomka"/>
    <w:link w:val="Naslov6"/>
    <w:uiPriority w:val="9"/>
    <w:semiHidden/>
    <w:rsid w:val="00C57346"/>
    <w:rPr>
      <w:rFonts w:asciiTheme="majorHAnsi" w:eastAsiaTheme="majorEastAsia" w:hAnsiTheme="majorHAnsi" w:cstheme="majorBidi"/>
      <w:i/>
      <w:iCs/>
      <w:color w:val="1F4D78" w:themeColor="accent1" w:themeShade="7F"/>
      <w:szCs w:val="24"/>
      <w:lang w:eastAsia="hr-HR"/>
    </w:rPr>
  </w:style>
  <w:style w:type="paragraph" w:styleId="Zaglavlje">
    <w:name w:val="header"/>
    <w:basedOn w:val="Normal"/>
    <w:link w:val="ZaglavljeChar"/>
    <w:uiPriority w:val="99"/>
    <w:rsid w:val="00E16555"/>
    <w:pPr>
      <w:tabs>
        <w:tab w:val="center" w:pos="4153"/>
        <w:tab w:val="right" w:pos="8306"/>
      </w:tabs>
      <w:jc w:val="left"/>
    </w:pPr>
    <w:rPr>
      <w:sz w:val="20"/>
      <w:szCs w:val="20"/>
      <w:lang w:val="en-US"/>
    </w:rPr>
  </w:style>
  <w:style w:type="character" w:customStyle="1" w:styleId="ZaglavljeChar">
    <w:name w:val="Zaglavlje Char"/>
    <w:basedOn w:val="Zadanifontodlomka"/>
    <w:link w:val="Zaglavlje"/>
    <w:uiPriority w:val="99"/>
    <w:rsid w:val="00E16555"/>
    <w:rPr>
      <w:rFonts w:ascii="Times New Roman" w:hAnsi="Times New Roman" w:cs="Times New Roman"/>
      <w:sz w:val="20"/>
      <w:szCs w:val="20"/>
      <w:lang w:val="en-US" w:eastAsia="hr-HR"/>
    </w:rPr>
  </w:style>
  <w:style w:type="paragraph" w:styleId="Podnoje">
    <w:name w:val="footer"/>
    <w:basedOn w:val="Normal"/>
    <w:link w:val="PodnojeChar"/>
    <w:uiPriority w:val="99"/>
    <w:unhideWhenUsed/>
    <w:rsid w:val="004652B6"/>
    <w:pPr>
      <w:tabs>
        <w:tab w:val="center" w:pos="4513"/>
        <w:tab w:val="right" w:pos="9026"/>
      </w:tabs>
    </w:pPr>
  </w:style>
  <w:style w:type="character" w:customStyle="1" w:styleId="PodnojeChar">
    <w:name w:val="Podnožje Char"/>
    <w:basedOn w:val="Zadanifontodlomka"/>
    <w:link w:val="Podnoje"/>
    <w:uiPriority w:val="99"/>
    <w:rsid w:val="004652B6"/>
    <w:rPr>
      <w:rFonts w:ascii="Times New Roman" w:hAnsi="Times New Roman" w:cs="Times New Roman"/>
      <w:szCs w:val="24"/>
      <w:lang w:eastAsia="hr-HR"/>
    </w:rPr>
  </w:style>
  <w:style w:type="paragraph" w:styleId="StandardWeb">
    <w:name w:val="Normal (Web)"/>
    <w:basedOn w:val="Normal"/>
    <w:uiPriority w:val="99"/>
    <w:unhideWhenUsed/>
    <w:rsid w:val="003C50F0"/>
    <w:pPr>
      <w:spacing w:before="100" w:beforeAutospacing="1" w:after="100" w:afterAutospacing="1"/>
      <w:jc w:val="left"/>
    </w:pPr>
    <w:rPr>
      <w:sz w:val="24"/>
      <w:lang w:val="en-GB" w:eastAsia="en-GB"/>
    </w:rPr>
  </w:style>
  <w:style w:type="character" w:styleId="Naglaeno">
    <w:name w:val="Strong"/>
    <w:basedOn w:val="Zadanifontodlomka"/>
    <w:uiPriority w:val="22"/>
    <w:qFormat/>
    <w:rsid w:val="003C50F0"/>
    <w:rPr>
      <w:b/>
      <w:bCs/>
    </w:rPr>
  </w:style>
  <w:style w:type="paragraph" w:styleId="Bezproreda">
    <w:name w:val="No Spacing"/>
    <w:uiPriority w:val="1"/>
    <w:qFormat/>
    <w:rsid w:val="00CA7946"/>
    <w:pPr>
      <w:spacing w:after="0" w:line="240" w:lineRule="auto"/>
      <w:jc w:val="both"/>
    </w:pPr>
    <w:rPr>
      <w:rFonts w:ascii="Times New Roman" w:hAnsi="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576">
      <w:bodyDiv w:val="1"/>
      <w:marLeft w:val="0"/>
      <w:marRight w:val="0"/>
      <w:marTop w:val="0"/>
      <w:marBottom w:val="0"/>
      <w:divBdr>
        <w:top w:val="none" w:sz="0" w:space="0" w:color="auto"/>
        <w:left w:val="none" w:sz="0" w:space="0" w:color="auto"/>
        <w:bottom w:val="none" w:sz="0" w:space="0" w:color="auto"/>
        <w:right w:val="none" w:sz="0" w:space="0" w:color="auto"/>
      </w:divBdr>
    </w:div>
    <w:div w:id="119424546">
      <w:bodyDiv w:val="1"/>
      <w:marLeft w:val="0"/>
      <w:marRight w:val="0"/>
      <w:marTop w:val="0"/>
      <w:marBottom w:val="0"/>
      <w:divBdr>
        <w:top w:val="none" w:sz="0" w:space="0" w:color="auto"/>
        <w:left w:val="none" w:sz="0" w:space="0" w:color="auto"/>
        <w:bottom w:val="none" w:sz="0" w:space="0" w:color="auto"/>
        <w:right w:val="none" w:sz="0" w:space="0" w:color="auto"/>
      </w:divBdr>
    </w:div>
    <w:div w:id="320158933">
      <w:bodyDiv w:val="1"/>
      <w:marLeft w:val="0"/>
      <w:marRight w:val="0"/>
      <w:marTop w:val="0"/>
      <w:marBottom w:val="0"/>
      <w:divBdr>
        <w:top w:val="none" w:sz="0" w:space="0" w:color="auto"/>
        <w:left w:val="none" w:sz="0" w:space="0" w:color="auto"/>
        <w:bottom w:val="none" w:sz="0" w:space="0" w:color="auto"/>
        <w:right w:val="none" w:sz="0" w:space="0" w:color="auto"/>
      </w:divBdr>
    </w:div>
    <w:div w:id="417556091">
      <w:bodyDiv w:val="1"/>
      <w:marLeft w:val="0"/>
      <w:marRight w:val="0"/>
      <w:marTop w:val="0"/>
      <w:marBottom w:val="0"/>
      <w:divBdr>
        <w:top w:val="none" w:sz="0" w:space="0" w:color="auto"/>
        <w:left w:val="none" w:sz="0" w:space="0" w:color="auto"/>
        <w:bottom w:val="none" w:sz="0" w:space="0" w:color="auto"/>
        <w:right w:val="none" w:sz="0" w:space="0" w:color="auto"/>
      </w:divBdr>
    </w:div>
    <w:div w:id="456333470">
      <w:bodyDiv w:val="1"/>
      <w:marLeft w:val="0"/>
      <w:marRight w:val="0"/>
      <w:marTop w:val="0"/>
      <w:marBottom w:val="0"/>
      <w:divBdr>
        <w:top w:val="none" w:sz="0" w:space="0" w:color="auto"/>
        <w:left w:val="none" w:sz="0" w:space="0" w:color="auto"/>
        <w:bottom w:val="none" w:sz="0" w:space="0" w:color="auto"/>
        <w:right w:val="none" w:sz="0" w:space="0" w:color="auto"/>
      </w:divBdr>
    </w:div>
    <w:div w:id="503133758">
      <w:bodyDiv w:val="1"/>
      <w:marLeft w:val="0"/>
      <w:marRight w:val="0"/>
      <w:marTop w:val="0"/>
      <w:marBottom w:val="0"/>
      <w:divBdr>
        <w:top w:val="none" w:sz="0" w:space="0" w:color="auto"/>
        <w:left w:val="none" w:sz="0" w:space="0" w:color="auto"/>
        <w:bottom w:val="none" w:sz="0" w:space="0" w:color="auto"/>
        <w:right w:val="none" w:sz="0" w:space="0" w:color="auto"/>
      </w:divBdr>
    </w:div>
    <w:div w:id="561521344">
      <w:bodyDiv w:val="1"/>
      <w:marLeft w:val="0"/>
      <w:marRight w:val="0"/>
      <w:marTop w:val="0"/>
      <w:marBottom w:val="0"/>
      <w:divBdr>
        <w:top w:val="none" w:sz="0" w:space="0" w:color="auto"/>
        <w:left w:val="none" w:sz="0" w:space="0" w:color="auto"/>
        <w:bottom w:val="none" w:sz="0" w:space="0" w:color="auto"/>
        <w:right w:val="none" w:sz="0" w:space="0" w:color="auto"/>
      </w:divBdr>
    </w:div>
    <w:div w:id="587693566">
      <w:bodyDiv w:val="1"/>
      <w:marLeft w:val="0"/>
      <w:marRight w:val="0"/>
      <w:marTop w:val="0"/>
      <w:marBottom w:val="0"/>
      <w:divBdr>
        <w:top w:val="none" w:sz="0" w:space="0" w:color="auto"/>
        <w:left w:val="none" w:sz="0" w:space="0" w:color="auto"/>
        <w:bottom w:val="none" w:sz="0" w:space="0" w:color="auto"/>
        <w:right w:val="none" w:sz="0" w:space="0" w:color="auto"/>
      </w:divBdr>
    </w:div>
    <w:div w:id="1142650037">
      <w:bodyDiv w:val="1"/>
      <w:marLeft w:val="0"/>
      <w:marRight w:val="0"/>
      <w:marTop w:val="0"/>
      <w:marBottom w:val="0"/>
      <w:divBdr>
        <w:top w:val="none" w:sz="0" w:space="0" w:color="auto"/>
        <w:left w:val="none" w:sz="0" w:space="0" w:color="auto"/>
        <w:bottom w:val="none" w:sz="0" w:space="0" w:color="auto"/>
        <w:right w:val="none" w:sz="0" w:space="0" w:color="auto"/>
      </w:divBdr>
    </w:div>
    <w:div w:id="1499418994">
      <w:bodyDiv w:val="1"/>
      <w:marLeft w:val="0"/>
      <w:marRight w:val="0"/>
      <w:marTop w:val="0"/>
      <w:marBottom w:val="0"/>
      <w:divBdr>
        <w:top w:val="none" w:sz="0" w:space="0" w:color="auto"/>
        <w:left w:val="none" w:sz="0" w:space="0" w:color="auto"/>
        <w:bottom w:val="none" w:sz="0" w:space="0" w:color="auto"/>
        <w:right w:val="none" w:sz="0" w:space="0" w:color="auto"/>
      </w:divBdr>
    </w:div>
    <w:div w:id="1563834637">
      <w:bodyDiv w:val="1"/>
      <w:marLeft w:val="0"/>
      <w:marRight w:val="0"/>
      <w:marTop w:val="0"/>
      <w:marBottom w:val="0"/>
      <w:divBdr>
        <w:top w:val="none" w:sz="0" w:space="0" w:color="auto"/>
        <w:left w:val="none" w:sz="0" w:space="0" w:color="auto"/>
        <w:bottom w:val="none" w:sz="0" w:space="0" w:color="auto"/>
        <w:right w:val="none" w:sz="0" w:space="0" w:color="auto"/>
      </w:divBdr>
    </w:div>
    <w:div w:id="1606376818">
      <w:bodyDiv w:val="1"/>
      <w:marLeft w:val="0"/>
      <w:marRight w:val="0"/>
      <w:marTop w:val="0"/>
      <w:marBottom w:val="0"/>
      <w:divBdr>
        <w:top w:val="none" w:sz="0" w:space="0" w:color="auto"/>
        <w:left w:val="none" w:sz="0" w:space="0" w:color="auto"/>
        <w:bottom w:val="none" w:sz="0" w:space="0" w:color="auto"/>
        <w:right w:val="none" w:sz="0" w:space="0" w:color="auto"/>
      </w:divBdr>
    </w:div>
    <w:div w:id="1699432585">
      <w:bodyDiv w:val="1"/>
      <w:marLeft w:val="0"/>
      <w:marRight w:val="0"/>
      <w:marTop w:val="0"/>
      <w:marBottom w:val="0"/>
      <w:divBdr>
        <w:top w:val="none" w:sz="0" w:space="0" w:color="auto"/>
        <w:left w:val="none" w:sz="0" w:space="0" w:color="auto"/>
        <w:bottom w:val="none" w:sz="0" w:space="0" w:color="auto"/>
        <w:right w:val="none" w:sz="0" w:space="0" w:color="auto"/>
      </w:divBdr>
    </w:div>
    <w:div w:id="1869642017">
      <w:bodyDiv w:val="1"/>
      <w:marLeft w:val="0"/>
      <w:marRight w:val="0"/>
      <w:marTop w:val="0"/>
      <w:marBottom w:val="0"/>
      <w:divBdr>
        <w:top w:val="none" w:sz="0" w:space="0" w:color="auto"/>
        <w:left w:val="none" w:sz="0" w:space="0" w:color="auto"/>
        <w:bottom w:val="none" w:sz="0" w:space="0" w:color="auto"/>
        <w:right w:val="none" w:sz="0" w:space="0" w:color="auto"/>
      </w:divBdr>
    </w:div>
    <w:div w:id="18981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8C41-40E9-4529-9127-D05AAA18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5229</Words>
  <Characters>29806</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34966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Kneževi Vinogradi Željka Kolarić</dc:creator>
  <cp:lastModifiedBy>Natalija</cp:lastModifiedBy>
  <cp:revision>2</cp:revision>
  <cp:lastPrinted>2018-11-23T09:01:00Z</cp:lastPrinted>
  <dcterms:created xsi:type="dcterms:W3CDTF">2018-11-28T09:13:00Z</dcterms:created>
  <dcterms:modified xsi:type="dcterms:W3CDTF">2018-11-28T09:13:00Z</dcterms:modified>
</cp:coreProperties>
</file>