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745D1914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677BE1">
              <w:rPr>
                <w:rFonts w:cs="Calibri"/>
              </w:rPr>
              <w:t xml:space="preserve">II. Izmjena i dopuna proračuna Grada Novske za </w:t>
            </w:r>
            <w:r w:rsidR="006151C3">
              <w:rPr>
                <w:rFonts w:cs="Calibri"/>
              </w:rPr>
              <w:t xml:space="preserve"> 2021. </w:t>
            </w:r>
            <w:r w:rsidR="00677BE1">
              <w:rPr>
                <w:rFonts w:cs="Calibri"/>
              </w:rPr>
              <w:t>godinu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9C4A16">
              <w:rPr>
                <w:rFonts w:cs="Calibri"/>
              </w:rPr>
              <w:t>proračun i financije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4C764568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 xml:space="preserve">Nacrt Prijedloga </w:t>
            </w:r>
            <w:r w:rsidR="00677BE1">
              <w:rPr>
                <w:rFonts w:cs="Calibri"/>
              </w:rPr>
              <w:t xml:space="preserve">II. Izmjena i dopuna proračuna Grada Novske za 2021. godinu </w:t>
            </w:r>
            <w:r w:rsidR="009C4A16">
              <w:rPr>
                <w:rFonts w:cs="Calibri"/>
              </w:rPr>
              <w:t xml:space="preserve"> </w:t>
            </w:r>
            <w:r w:rsidR="009B0AD0" w:rsidRPr="004E2E5A">
              <w:rPr>
                <w:rFonts w:cs="Calibri"/>
              </w:rPr>
              <w:t xml:space="preserve"> 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41A847BB" w:rsidR="003B45CF" w:rsidRPr="004E2E5A" w:rsidRDefault="00677BE1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28.05.2021. 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4EB36810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677BE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5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77777777" w:rsidR="002169B1" w:rsidRPr="004E2E5A" w:rsidRDefault="009C4A16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Marica Vitković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57D5704D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677BE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02.06.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677BE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6ED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77BE1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chartTrackingRefBased/>
  <w15:docId w15:val="{47E7853D-A347-41E7-BCB1-93620B84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Marica Vitković</cp:lastModifiedBy>
  <cp:revision>3</cp:revision>
  <cp:lastPrinted>2018-11-14T13:27:00Z</cp:lastPrinted>
  <dcterms:created xsi:type="dcterms:W3CDTF">2021-05-28T10:08:00Z</dcterms:created>
  <dcterms:modified xsi:type="dcterms:W3CDTF">2021-10-21T11:41:00Z</dcterms:modified>
</cp:coreProperties>
</file>