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B1371" w14:textId="001D4C6E" w:rsidR="00D921B7" w:rsidRPr="00FC3333" w:rsidRDefault="00D921B7" w:rsidP="00B04A49">
      <w:pPr>
        <w:pStyle w:val="Bezproreda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 xml:space="preserve">KLASA: </w:t>
      </w:r>
      <w:r w:rsidR="00A97DAA" w:rsidRPr="00FC3333">
        <w:rPr>
          <w:rFonts w:asciiTheme="majorHAnsi" w:hAnsiTheme="majorHAnsi" w:cstheme="majorHAnsi"/>
        </w:rPr>
        <w:t>372-03/2</w:t>
      </w:r>
      <w:r w:rsidR="000E4A42">
        <w:rPr>
          <w:rFonts w:asciiTheme="majorHAnsi" w:hAnsiTheme="majorHAnsi" w:cstheme="majorHAnsi"/>
        </w:rPr>
        <w:t>5</w:t>
      </w:r>
      <w:r w:rsidR="00A97DAA" w:rsidRPr="00FC3333">
        <w:rPr>
          <w:rFonts w:asciiTheme="majorHAnsi" w:hAnsiTheme="majorHAnsi" w:cstheme="majorHAnsi"/>
        </w:rPr>
        <w:t>-01/</w:t>
      </w:r>
      <w:r w:rsidR="00BB33F2">
        <w:rPr>
          <w:rFonts w:asciiTheme="majorHAnsi" w:hAnsiTheme="majorHAnsi" w:cstheme="majorHAnsi"/>
        </w:rPr>
        <w:t>4</w:t>
      </w:r>
    </w:p>
    <w:p w14:paraId="0F4630C0" w14:textId="43F58CFA" w:rsidR="00D921B7" w:rsidRPr="00FC3333" w:rsidRDefault="00CD31CB" w:rsidP="007D1F9A">
      <w:pPr>
        <w:pStyle w:val="Bezproreda"/>
        <w:ind w:left="-142" w:right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URBROJ: 2176-4-02-2</w:t>
      </w:r>
      <w:r w:rsidR="000E4A42">
        <w:rPr>
          <w:rFonts w:asciiTheme="majorHAnsi" w:hAnsiTheme="majorHAnsi" w:cstheme="majorHAnsi"/>
        </w:rPr>
        <w:t>5-1</w:t>
      </w:r>
      <w:r w:rsidR="006250BE" w:rsidRPr="00FC3333">
        <w:rPr>
          <w:rFonts w:asciiTheme="majorHAnsi" w:hAnsiTheme="majorHAnsi" w:cstheme="majorHAnsi"/>
        </w:rPr>
        <w:t xml:space="preserve"> </w:t>
      </w:r>
    </w:p>
    <w:p w14:paraId="39703380" w14:textId="4E0CD14D" w:rsidR="00D921B7" w:rsidRPr="00FC3333" w:rsidRDefault="00D921B7" w:rsidP="007D1F9A">
      <w:pPr>
        <w:pStyle w:val="Bezproreda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 xml:space="preserve">Novska, </w:t>
      </w:r>
      <w:r w:rsidR="00AE65F6">
        <w:rPr>
          <w:rFonts w:asciiTheme="majorHAnsi" w:hAnsiTheme="majorHAnsi" w:cstheme="majorHAnsi"/>
        </w:rPr>
        <w:t>5</w:t>
      </w:r>
      <w:r w:rsidR="00C931B2">
        <w:rPr>
          <w:rFonts w:asciiTheme="majorHAnsi" w:hAnsiTheme="majorHAnsi" w:cstheme="majorHAnsi"/>
        </w:rPr>
        <w:t>. lipnja 2025.</w:t>
      </w:r>
    </w:p>
    <w:p w14:paraId="20748321" w14:textId="77777777" w:rsidR="00D921B7" w:rsidRPr="00FC3333" w:rsidRDefault="00D921B7" w:rsidP="007D1F9A">
      <w:pPr>
        <w:pStyle w:val="Bezproreda"/>
        <w:ind w:left="-142" w:right="141" w:firstLine="567"/>
        <w:jc w:val="both"/>
        <w:rPr>
          <w:rFonts w:asciiTheme="majorHAnsi" w:hAnsiTheme="majorHAnsi" w:cstheme="majorHAnsi"/>
        </w:rPr>
      </w:pPr>
    </w:p>
    <w:p w14:paraId="00BDDFDF" w14:textId="711B3584" w:rsidR="00D921B7" w:rsidRDefault="00D921B7" w:rsidP="007D1F9A">
      <w:pPr>
        <w:pStyle w:val="Bezproreda"/>
        <w:ind w:left="-142" w:right="141"/>
        <w:jc w:val="both"/>
        <w:rPr>
          <w:rFonts w:asciiTheme="majorHAnsi" w:eastAsia="Calibri" w:hAnsiTheme="majorHAnsi" w:cstheme="majorHAnsi"/>
          <w:lang w:eastAsia="en-US"/>
        </w:rPr>
      </w:pPr>
      <w:r w:rsidRPr="00FC3333">
        <w:rPr>
          <w:rFonts w:asciiTheme="majorHAnsi" w:eastAsia="Calibri" w:hAnsiTheme="majorHAnsi" w:cstheme="majorHAnsi"/>
          <w:lang w:eastAsia="en-US"/>
        </w:rPr>
        <w:t xml:space="preserve">Na temelju </w:t>
      </w:r>
      <w:r w:rsidRPr="00FC3333">
        <w:rPr>
          <w:rFonts w:asciiTheme="majorHAnsi" w:hAnsiTheme="majorHAnsi" w:cstheme="majorHAnsi"/>
        </w:rPr>
        <w:t xml:space="preserve">članka </w:t>
      </w:r>
      <w:r w:rsidRPr="00FC3333">
        <w:rPr>
          <w:rFonts w:asciiTheme="majorHAnsi" w:eastAsia="Calibri" w:hAnsiTheme="majorHAnsi" w:cstheme="majorHAnsi"/>
          <w:lang w:eastAsia="en-US"/>
        </w:rPr>
        <w:t>47. stavak 3. Statuta Grada Novske („Službeni vjesnik“ Grada Novske, broj: 8/21</w:t>
      </w:r>
      <w:r w:rsidR="003F5565" w:rsidRPr="00FC3333">
        <w:rPr>
          <w:rFonts w:asciiTheme="majorHAnsi" w:eastAsia="Calibri" w:hAnsiTheme="majorHAnsi" w:cstheme="majorHAnsi"/>
          <w:lang w:eastAsia="en-US"/>
        </w:rPr>
        <w:t>, 13/23</w:t>
      </w:r>
      <w:r w:rsidRPr="00FC3333">
        <w:rPr>
          <w:rFonts w:asciiTheme="majorHAnsi" w:eastAsia="Calibri" w:hAnsiTheme="majorHAnsi" w:cstheme="majorHAnsi"/>
          <w:lang w:eastAsia="en-US"/>
        </w:rPr>
        <w:t>) i članka 3. Odluke o zakupu poslovnog prostora („Službeni vjesnik“ Grada Novske, broj 3/13, 4/18</w:t>
      </w:r>
      <w:r w:rsidR="00476723" w:rsidRPr="00FC3333">
        <w:rPr>
          <w:rFonts w:asciiTheme="majorHAnsi" w:eastAsia="Calibri" w:hAnsiTheme="majorHAnsi" w:cstheme="majorHAnsi"/>
          <w:lang w:eastAsia="en-US"/>
        </w:rPr>
        <w:t>, 15/18-ispravak), Gradonačelnica</w:t>
      </w:r>
      <w:r w:rsidRPr="00FC3333">
        <w:rPr>
          <w:rFonts w:asciiTheme="majorHAnsi" w:eastAsia="Calibri" w:hAnsiTheme="majorHAnsi" w:cstheme="majorHAnsi"/>
          <w:lang w:eastAsia="en-US"/>
        </w:rPr>
        <w:t xml:space="preserve"> Grada Novske raspisuje</w:t>
      </w:r>
    </w:p>
    <w:p w14:paraId="32204A33" w14:textId="77777777" w:rsidR="00D62BB4" w:rsidRPr="00FC3333" w:rsidRDefault="00D62BB4" w:rsidP="007D1F9A">
      <w:pPr>
        <w:pStyle w:val="Bezproreda"/>
        <w:ind w:left="-142" w:right="141"/>
        <w:jc w:val="both"/>
        <w:rPr>
          <w:rFonts w:asciiTheme="majorHAnsi" w:eastAsia="Calibri" w:hAnsiTheme="majorHAnsi" w:cstheme="majorHAnsi"/>
          <w:lang w:eastAsia="en-US"/>
        </w:rPr>
      </w:pPr>
    </w:p>
    <w:p w14:paraId="7465289A" w14:textId="77777777" w:rsidR="00D921B7" w:rsidRPr="00FC3333" w:rsidRDefault="00D921B7" w:rsidP="007D1F9A">
      <w:pPr>
        <w:pStyle w:val="Bezproreda"/>
        <w:ind w:left="-142" w:right="141"/>
        <w:jc w:val="both"/>
        <w:rPr>
          <w:rFonts w:asciiTheme="majorHAnsi" w:eastAsia="Calibri" w:hAnsiTheme="majorHAnsi" w:cstheme="majorHAnsi"/>
          <w:lang w:eastAsia="en-US"/>
        </w:rPr>
      </w:pPr>
    </w:p>
    <w:p w14:paraId="3A07D773" w14:textId="77777777" w:rsidR="00D921B7" w:rsidRPr="00FC3333" w:rsidRDefault="00D921B7" w:rsidP="007D1F9A">
      <w:pPr>
        <w:pStyle w:val="Bezproreda"/>
        <w:ind w:left="-142" w:right="141"/>
        <w:jc w:val="center"/>
        <w:rPr>
          <w:rFonts w:asciiTheme="majorHAnsi" w:eastAsia="Calibri" w:hAnsiTheme="majorHAnsi" w:cstheme="majorHAnsi"/>
          <w:b/>
          <w:lang w:eastAsia="en-US"/>
        </w:rPr>
      </w:pPr>
      <w:r w:rsidRPr="008D69D9">
        <w:rPr>
          <w:rFonts w:asciiTheme="majorHAnsi" w:hAnsiTheme="majorHAnsi" w:cstheme="majorHAnsi"/>
          <w:b/>
          <w:lang w:eastAsia="en-GB"/>
        </w:rPr>
        <w:t>JAVNI  NATJEČAJ</w:t>
      </w:r>
    </w:p>
    <w:p w14:paraId="56430878" w14:textId="27D594B9" w:rsidR="003A1FAE" w:rsidRDefault="00EB604A" w:rsidP="007D1F9A">
      <w:pPr>
        <w:pStyle w:val="Bezproreda"/>
        <w:ind w:left="-142" w:right="141"/>
        <w:jc w:val="center"/>
        <w:rPr>
          <w:rFonts w:asciiTheme="majorHAnsi" w:hAnsiTheme="majorHAnsi" w:cstheme="majorHAnsi"/>
          <w:b/>
          <w:lang w:eastAsia="en-GB"/>
        </w:rPr>
      </w:pPr>
      <w:r w:rsidRPr="008D69D9">
        <w:rPr>
          <w:rFonts w:asciiTheme="majorHAnsi" w:hAnsiTheme="majorHAnsi" w:cstheme="majorHAnsi"/>
          <w:b/>
          <w:lang w:eastAsia="en-GB"/>
        </w:rPr>
        <w:t xml:space="preserve">za </w:t>
      </w:r>
      <w:r w:rsidR="00D921B7" w:rsidRPr="008D69D9">
        <w:rPr>
          <w:rFonts w:asciiTheme="majorHAnsi" w:hAnsiTheme="majorHAnsi" w:cstheme="majorHAnsi"/>
          <w:b/>
          <w:lang w:eastAsia="en-GB"/>
        </w:rPr>
        <w:t>zakup poslovnog prostora</w:t>
      </w:r>
    </w:p>
    <w:p w14:paraId="409C8FFB" w14:textId="77777777" w:rsidR="000E4A42" w:rsidRPr="00FC3333" w:rsidRDefault="000E4A42" w:rsidP="007D1F9A">
      <w:pPr>
        <w:pStyle w:val="Bezproreda"/>
        <w:ind w:left="-142" w:right="141"/>
        <w:jc w:val="center"/>
        <w:rPr>
          <w:rFonts w:asciiTheme="majorHAnsi" w:eastAsia="Calibri" w:hAnsiTheme="majorHAnsi" w:cstheme="majorHAnsi"/>
          <w:b/>
          <w:lang w:eastAsia="en-US"/>
        </w:rPr>
      </w:pPr>
    </w:p>
    <w:p w14:paraId="07017701" w14:textId="77777777" w:rsidR="00D921B7" w:rsidRPr="00FC3333" w:rsidRDefault="00D921B7" w:rsidP="007D1F9A">
      <w:pPr>
        <w:pStyle w:val="Bezproreda"/>
        <w:ind w:left="-142" w:right="141"/>
        <w:jc w:val="both"/>
        <w:rPr>
          <w:rFonts w:asciiTheme="majorHAnsi" w:hAnsiTheme="majorHAnsi" w:cstheme="majorHAnsi"/>
          <w:b/>
          <w:i/>
          <w:u w:val="single"/>
        </w:rPr>
      </w:pPr>
    </w:p>
    <w:p w14:paraId="3030AB62" w14:textId="30CD9915" w:rsidR="00C931B2" w:rsidRPr="00C931B2" w:rsidRDefault="00D42FC5" w:rsidP="007D1F9A">
      <w:pPr>
        <w:pStyle w:val="Bezproreda"/>
        <w:ind w:left="-142" w:right="141"/>
        <w:jc w:val="both"/>
        <w:rPr>
          <w:rFonts w:asciiTheme="majorHAnsi" w:hAnsiTheme="majorHAnsi" w:cstheme="majorHAnsi"/>
          <w:shd w:val="clear" w:color="auto" w:fill="FFFFFF" w:themeFill="background1"/>
        </w:rPr>
      </w:pPr>
      <w:r w:rsidRPr="00FC3333">
        <w:rPr>
          <w:rStyle w:val="Naglaeno"/>
          <w:rFonts w:asciiTheme="majorHAnsi" w:hAnsiTheme="majorHAnsi" w:cstheme="majorHAnsi"/>
          <w:shd w:val="clear" w:color="auto" w:fill="FFFFFF"/>
        </w:rPr>
        <w:t>PREDMET NATJEČAJA:</w:t>
      </w:r>
      <w:r w:rsidR="00C931B2" w:rsidRPr="00C931B2">
        <w:rPr>
          <w:rStyle w:val="Naglaeno"/>
          <w:rFonts w:asciiTheme="majorHAnsi" w:hAnsiTheme="majorHAnsi" w:cstheme="majorHAnsi"/>
          <w:b w:val="0"/>
          <w:bCs w:val="0"/>
          <w:shd w:val="clear" w:color="auto" w:fill="FFFFFF"/>
        </w:rPr>
        <w:t xml:space="preserve"> Z</w:t>
      </w:r>
      <w:r w:rsidR="00C931B2" w:rsidRPr="00C931B2">
        <w:rPr>
          <w:rFonts w:asciiTheme="majorHAnsi" w:hAnsiTheme="majorHAnsi" w:cstheme="majorHAnsi"/>
          <w:shd w:val="clear" w:color="auto" w:fill="FFFFFF"/>
        </w:rPr>
        <w:t xml:space="preserve">akup poslovnog prostora u </w:t>
      </w:r>
      <w:proofErr w:type="spellStart"/>
      <w:r w:rsidR="00C931B2" w:rsidRPr="00C931B2">
        <w:rPr>
          <w:rFonts w:asciiTheme="majorHAnsi" w:hAnsiTheme="majorHAnsi" w:cstheme="majorHAnsi"/>
          <w:shd w:val="clear" w:color="auto" w:fill="FFFFFF"/>
        </w:rPr>
        <w:t>Novskoj</w:t>
      </w:r>
      <w:proofErr w:type="spellEnd"/>
      <w:r w:rsidR="00C931B2" w:rsidRPr="00C931B2">
        <w:rPr>
          <w:rFonts w:asciiTheme="majorHAnsi" w:hAnsiTheme="majorHAnsi" w:cstheme="majorHAnsi"/>
          <w:shd w:val="clear" w:color="auto" w:fill="FFFFFF"/>
        </w:rPr>
        <w:t xml:space="preserve">, </w:t>
      </w:r>
      <w:proofErr w:type="spellStart"/>
      <w:r w:rsidR="00C931B2" w:rsidRPr="00C931B2">
        <w:rPr>
          <w:rFonts w:asciiTheme="majorHAnsi" w:hAnsiTheme="majorHAnsi" w:cstheme="majorHAnsi"/>
          <w:shd w:val="clear" w:color="auto" w:fill="FFFFFF"/>
        </w:rPr>
        <w:t>Bročice</w:t>
      </w:r>
      <w:proofErr w:type="spellEnd"/>
      <w:r w:rsidR="00C931B2" w:rsidRPr="00C931B2">
        <w:rPr>
          <w:rFonts w:asciiTheme="majorHAnsi" w:hAnsiTheme="majorHAnsi" w:cstheme="majorHAnsi"/>
          <w:shd w:val="clear" w:color="auto" w:fill="FFFFFF"/>
        </w:rPr>
        <w:t xml:space="preserve">, Ulica Svetog Mihovila 96, </w:t>
      </w:r>
      <w:r w:rsidR="00C931B2" w:rsidRPr="00C931B2">
        <w:rPr>
          <w:rFonts w:asciiTheme="majorHAnsi" w:hAnsiTheme="majorHAnsi" w:cstheme="majorHAnsi"/>
          <w:shd w:val="clear" w:color="auto" w:fill="FFFFFF" w:themeFill="background1"/>
        </w:rPr>
        <w:t xml:space="preserve">u zgradi  Društvenog doma u </w:t>
      </w:r>
      <w:proofErr w:type="spellStart"/>
      <w:r w:rsidR="00C931B2" w:rsidRPr="00C931B2">
        <w:rPr>
          <w:rFonts w:asciiTheme="majorHAnsi" w:hAnsiTheme="majorHAnsi" w:cstheme="majorHAnsi"/>
          <w:shd w:val="clear" w:color="auto" w:fill="FFFFFF" w:themeFill="background1"/>
        </w:rPr>
        <w:t>Bročicama</w:t>
      </w:r>
      <w:proofErr w:type="spellEnd"/>
      <w:r w:rsidR="00C931B2" w:rsidRPr="00C931B2">
        <w:rPr>
          <w:rFonts w:asciiTheme="majorHAnsi" w:hAnsiTheme="majorHAnsi" w:cstheme="majorHAnsi"/>
          <w:shd w:val="clear" w:color="auto" w:fill="FFFFFF" w:themeFill="background1"/>
        </w:rPr>
        <w:t xml:space="preserve">, izgrađenoj na </w:t>
      </w:r>
      <w:proofErr w:type="spellStart"/>
      <w:r w:rsidR="00C931B2" w:rsidRPr="00C931B2">
        <w:rPr>
          <w:rFonts w:asciiTheme="majorHAnsi" w:hAnsiTheme="majorHAnsi" w:cstheme="majorHAnsi"/>
          <w:shd w:val="clear" w:color="auto" w:fill="FFFFFF" w:themeFill="background1"/>
        </w:rPr>
        <w:t>k.č</w:t>
      </w:r>
      <w:proofErr w:type="spellEnd"/>
      <w:r w:rsidR="00C931B2" w:rsidRPr="00C931B2">
        <w:rPr>
          <w:rFonts w:asciiTheme="majorHAnsi" w:hAnsiTheme="majorHAnsi" w:cstheme="majorHAnsi"/>
          <w:shd w:val="clear" w:color="auto" w:fill="FFFFFF" w:themeFill="background1"/>
        </w:rPr>
        <w:t xml:space="preserve">. br. 586 k.o. </w:t>
      </w:r>
      <w:proofErr w:type="spellStart"/>
      <w:r w:rsidR="00C931B2" w:rsidRPr="00C931B2">
        <w:rPr>
          <w:rFonts w:asciiTheme="majorHAnsi" w:hAnsiTheme="majorHAnsi" w:cstheme="majorHAnsi"/>
          <w:shd w:val="clear" w:color="auto" w:fill="FFFFFF" w:themeFill="background1"/>
        </w:rPr>
        <w:t>Bročice</w:t>
      </w:r>
      <w:proofErr w:type="spellEnd"/>
      <w:r w:rsidR="00C931B2" w:rsidRPr="00C931B2">
        <w:rPr>
          <w:rFonts w:asciiTheme="majorHAnsi" w:hAnsiTheme="majorHAnsi" w:cstheme="majorHAnsi"/>
          <w:shd w:val="clear" w:color="auto" w:fill="FFFFFF" w:themeFill="background1"/>
        </w:rPr>
        <w:t xml:space="preserve">, </w:t>
      </w:r>
      <w:r w:rsidR="00C931B2" w:rsidRPr="00C931B2">
        <w:rPr>
          <w:rFonts w:asciiTheme="majorHAnsi" w:hAnsiTheme="majorHAnsi" w:cstheme="majorHAnsi"/>
          <w:shd w:val="clear" w:color="auto" w:fill="FFFFFF"/>
        </w:rPr>
        <w:t xml:space="preserve">površine 430,50 m2  </w:t>
      </w:r>
      <w:r w:rsidR="00C931B2" w:rsidRPr="00C931B2">
        <w:rPr>
          <w:rFonts w:asciiTheme="majorHAnsi" w:hAnsiTheme="majorHAnsi" w:cstheme="majorHAnsi"/>
          <w:shd w:val="clear" w:color="auto" w:fill="FFFFFF" w:themeFill="background1"/>
        </w:rPr>
        <w:t>koji se sastoji od polivalentne dvorane, priručne kuhinje, priručnog skladišta, hodnika i sanitarnog čvora. Zakupnik ima pravo koristiti zajedničko dvorište isključivo radi prometovanja  vozilima za utovar i istovar robe i proizvoda, a za ostale potrebe koristi se javno parkiralište ispred društvenog doma.</w:t>
      </w:r>
    </w:p>
    <w:p w14:paraId="06B89DF9" w14:textId="77777777" w:rsidR="00AD069D" w:rsidRPr="00FC3333" w:rsidRDefault="00AD069D" w:rsidP="007D1F9A">
      <w:pPr>
        <w:pStyle w:val="Bezproreda"/>
        <w:ind w:left="-142" w:right="141"/>
        <w:jc w:val="both"/>
        <w:rPr>
          <w:rFonts w:asciiTheme="majorHAnsi" w:hAnsiTheme="majorHAnsi" w:cstheme="majorHAnsi"/>
          <w:b/>
          <w:shd w:val="clear" w:color="auto" w:fill="FFFFFF" w:themeFill="background1"/>
        </w:rPr>
      </w:pPr>
    </w:p>
    <w:p w14:paraId="5C2A450A" w14:textId="28F258C0" w:rsidR="00AD069D" w:rsidRPr="00FC3333" w:rsidRDefault="00480456" w:rsidP="007D1F9A">
      <w:pPr>
        <w:pStyle w:val="Bezproreda"/>
        <w:ind w:left="-142" w:right="141"/>
        <w:jc w:val="both"/>
        <w:rPr>
          <w:rFonts w:asciiTheme="majorHAnsi" w:hAnsiTheme="majorHAnsi" w:cstheme="majorHAnsi"/>
          <w:shd w:val="clear" w:color="auto" w:fill="FFFFFF" w:themeFill="background1"/>
        </w:rPr>
      </w:pPr>
      <w:r w:rsidRPr="00FC3333">
        <w:rPr>
          <w:rFonts w:asciiTheme="majorHAnsi" w:hAnsiTheme="majorHAnsi" w:cstheme="majorHAnsi"/>
          <w:b/>
          <w:shd w:val="clear" w:color="auto" w:fill="FFFFFF" w:themeFill="background1"/>
        </w:rPr>
        <w:t xml:space="preserve">NAMJENA: </w:t>
      </w:r>
      <w:r w:rsidR="00BF2ED8" w:rsidRPr="00FC3333">
        <w:rPr>
          <w:rFonts w:asciiTheme="majorHAnsi" w:hAnsiTheme="majorHAnsi" w:cstheme="majorHAnsi"/>
          <w:shd w:val="clear" w:color="auto" w:fill="FFFFFF" w:themeFill="background1"/>
        </w:rPr>
        <w:t>proizvodnja</w:t>
      </w:r>
      <w:r w:rsidR="00CD31CB">
        <w:rPr>
          <w:rFonts w:asciiTheme="majorHAnsi" w:hAnsiTheme="majorHAnsi" w:cstheme="majorHAnsi"/>
          <w:shd w:val="clear" w:color="auto" w:fill="FFFFFF" w:themeFill="background1"/>
        </w:rPr>
        <w:t xml:space="preserve"> </w:t>
      </w:r>
      <w:r w:rsidR="00BF2ED8" w:rsidRPr="00FC3333">
        <w:rPr>
          <w:rFonts w:asciiTheme="majorHAnsi" w:hAnsiTheme="majorHAnsi" w:cstheme="majorHAnsi"/>
          <w:shd w:val="clear" w:color="auto" w:fill="FFFFFF" w:themeFill="background1"/>
        </w:rPr>
        <w:t>tekstila</w:t>
      </w:r>
    </w:p>
    <w:p w14:paraId="08F4EA10" w14:textId="77777777" w:rsidR="00D42FC5" w:rsidRPr="0074386A" w:rsidRDefault="00D42FC5" w:rsidP="007D1F9A">
      <w:pPr>
        <w:pStyle w:val="Bezproreda"/>
        <w:ind w:left="-142" w:right="141"/>
        <w:jc w:val="both"/>
        <w:rPr>
          <w:rFonts w:asciiTheme="majorHAnsi" w:hAnsiTheme="majorHAnsi" w:cstheme="majorHAnsi"/>
          <w:b/>
          <w:shd w:val="clear" w:color="auto" w:fill="FFFFFF" w:themeFill="background1"/>
        </w:rPr>
      </w:pPr>
    </w:p>
    <w:p w14:paraId="59FD3DE0" w14:textId="5ADDA78E" w:rsidR="007D1F9A" w:rsidRPr="0074386A" w:rsidRDefault="00D42FC5" w:rsidP="007D1F9A">
      <w:pPr>
        <w:ind w:left="-142" w:right="141"/>
        <w:jc w:val="both"/>
        <w:rPr>
          <w:rFonts w:ascii="Times New Roman" w:hAnsi="Times New Roman"/>
          <w:lang w:val="hr-HR"/>
        </w:rPr>
      </w:pPr>
      <w:r w:rsidRPr="0074386A">
        <w:rPr>
          <w:rFonts w:asciiTheme="majorHAnsi" w:hAnsiTheme="majorHAnsi" w:cstheme="majorHAnsi"/>
          <w:b/>
          <w:shd w:val="clear" w:color="auto" w:fill="FFFFFF" w:themeFill="background1"/>
          <w:lang w:val="hr-HR"/>
        </w:rPr>
        <w:t>POČETNA ZAKUPNINA</w:t>
      </w:r>
      <w:r w:rsidR="00CD31CB" w:rsidRPr="0074386A">
        <w:rPr>
          <w:rFonts w:asciiTheme="majorHAnsi" w:hAnsiTheme="majorHAnsi" w:cstheme="majorHAnsi"/>
          <w:shd w:val="clear" w:color="auto" w:fill="FFFFFF" w:themeFill="background1"/>
          <w:lang w:val="hr-HR"/>
        </w:rPr>
        <w:t xml:space="preserve">: </w:t>
      </w:r>
      <w:r w:rsidR="0074386A" w:rsidRPr="0074386A">
        <w:rPr>
          <w:rFonts w:asciiTheme="majorHAnsi" w:hAnsiTheme="majorHAnsi" w:cstheme="majorHAnsi"/>
          <w:shd w:val="clear" w:color="auto" w:fill="FFFFFF" w:themeFill="background1"/>
          <w:lang w:val="hr-HR"/>
        </w:rPr>
        <w:t>1.</w:t>
      </w:r>
      <w:r w:rsidR="005D58DB">
        <w:rPr>
          <w:rFonts w:asciiTheme="majorHAnsi" w:hAnsiTheme="majorHAnsi" w:cstheme="majorHAnsi"/>
          <w:shd w:val="clear" w:color="auto" w:fill="FFFFFF" w:themeFill="background1"/>
          <w:lang w:val="hr-HR"/>
        </w:rPr>
        <w:t>3</w:t>
      </w:r>
      <w:r w:rsidR="0074386A" w:rsidRPr="0074386A">
        <w:rPr>
          <w:rFonts w:asciiTheme="majorHAnsi" w:hAnsiTheme="majorHAnsi" w:cstheme="majorHAnsi"/>
          <w:shd w:val="clear" w:color="auto" w:fill="FFFFFF" w:themeFill="background1"/>
          <w:lang w:val="hr-HR"/>
        </w:rPr>
        <w:t>00</w:t>
      </w:r>
      <w:r w:rsidR="00F31F01" w:rsidRPr="0074386A">
        <w:rPr>
          <w:rFonts w:asciiTheme="majorHAnsi" w:hAnsiTheme="majorHAnsi" w:cstheme="majorHAnsi"/>
          <w:shd w:val="clear" w:color="auto" w:fill="FFFFFF" w:themeFill="background1"/>
          <w:lang w:val="hr-HR"/>
        </w:rPr>
        <w:t>,00</w:t>
      </w:r>
      <w:r w:rsidR="008E506F" w:rsidRPr="0074386A">
        <w:rPr>
          <w:rFonts w:asciiTheme="majorHAnsi" w:hAnsiTheme="majorHAnsi" w:cstheme="majorHAnsi"/>
          <w:shd w:val="clear" w:color="auto" w:fill="FFFFFF" w:themeFill="background1"/>
          <w:lang w:val="hr-HR"/>
        </w:rPr>
        <w:t xml:space="preserve"> EUR mjesečno.</w:t>
      </w:r>
      <w:r w:rsidR="00C931B2" w:rsidRPr="0074386A">
        <w:rPr>
          <w:rFonts w:asciiTheme="majorHAnsi" w:eastAsia="SimSun" w:hAnsiTheme="majorHAnsi" w:cstheme="majorHAnsi"/>
          <w:lang w:val="hr-HR" w:eastAsia="zh-CN"/>
        </w:rPr>
        <w:t xml:space="preserve"> Na ponuđeni iznos mjesečne zakupnine obračunava se PDV temeljem Zakona o porezu na dodanu vrijednost (Narodne novine, broj: 73/13, 99/13, 148/13, 153/13, 143/14, 115/16, 106/18, 121/19, 138/20, 39/22 i 113/22).</w:t>
      </w:r>
      <w:r w:rsidR="00C931B2" w:rsidRPr="0074386A">
        <w:rPr>
          <w:rFonts w:asciiTheme="majorHAnsi" w:hAnsiTheme="majorHAnsi" w:cstheme="majorHAnsi"/>
          <w:lang w:val="hr-HR"/>
        </w:rPr>
        <w:t xml:space="preserve"> Ako za vrijeme trajanja zakupa poslovnoga prostora, Grad izmijeni kriterije za određivanje visine zakupnine, visina zakupnine iz ugovora o zakupu uskladit će se sukladno izmijenjenim kriterijima Grada, počevši od prvog dana sljedećeg mjeseca koji slijedi nakon mjeseca u kojem je donesena odluka o izmjeni kriterija</w:t>
      </w:r>
      <w:r w:rsidR="00D84312">
        <w:rPr>
          <w:rFonts w:asciiTheme="majorHAnsi" w:hAnsiTheme="majorHAnsi" w:cstheme="majorHAnsi"/>
          <w:lang w:val="hr-HR"/>
        </w:rPr>
        <w:t>,</w:t>
      </w:r>
      <w:r w:rsidR="00C931B2" w:rsidRPr="0074386A">
        <w:rPr>
          <w:rFonts w:asciiTheme="majorHAnsi" w:hAnsiTheme="majorHAnsi" w:cstheme="majorHAnsi"/>
          <w:lang w:val="hr-HR"/>
        </w:rPr>
        <w:t xml:space="preserve"> ako je novi iznos mjesečne zakupnine veći od iznosa mjesečne zakupnine iz postojećeg ugovora, o čemu će se sklopiti dodatak ugovoru o zakupu. </w:t>
      </w:r>
    </w:p>
    <w:p w14:paraId="099662C0" w14:textId="77777777" w:rsidR="008D69D9" w:rsidRDefault="008D69D9" w:rsidP="007D1F9A">
      <w:pPr>
        <w:pStyle w:val="Bezproreda"/>
        <w:ind w:left="-142" w:right="141"/>
        <w:jc w:val="both"/>
        <w:rPr>
          <w:rFonts w:asciiTheme="majorHAnsi" w:eastAsia="SimSun" w:hAnsiTheme="majorHAnsi" w:cstheme="majorHAnsi"/>
          <w:lang w:eastAsia="zh-CN"/>
        </w:rPr>
      </w:pPr>
    </w:p>
    <w:p w14:paraId="554E4B84" w14:textId="57B4B51C" w:rsidR="00EB604A" w:rsidRPr="007D1F9A" w:rsidRDefault="00E41311" w:rsidP="007D1F9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  <w:b/>
        </w:rPr>
        <w:t xml:space="preserve">OPĆI UVJETI NATJEČAJA: </w:t>
      </w:r>
      <w:r w:rsidR="00C931B2" w:rsidRPr="00FC3333">
        <w:rPr>
          <w:rFonts w:asciiTheme="majorHAnsi" w:hAnsiTheme="majorHAnsi" w:cstheme="majorHAnsi"/>
        </w:rPr>
        <w:t xml:space="preserve">Javni natječaj za davanje u zakup poslovnog prostora provodi se sukladno Odluci o zakupu poslovnog prostora </w:t>
      </w:r>
      <w:r w:rsidR="00D84312">
        <w:rPr>
          <w:rFonts w:asciiTheme="majorHAnsi" w:hAnsiTheme="majorHAnsi" w:cstheme="majorHAnsi"/>
        </w:rPr>
        <w:t xml:space="preserve">Grada Novske </w:t>
      </w:r>
      <w:r w:rsidR="00C931B2" w:rsidRPr="00FC3333">
        <w:rPr>
          <w:rFonts w:asciiTheme="majorHAnsi" w:hAnsiTheme="majorHAnsi" w:cstheme="majorHAnsi"/>
        </w:rPr>
        <w:t>(„Službeni vjesnik“ Grada Novske, broj 53/13, 4/18, 19/18-ispravak). Svi zainteresirani ponuditelji dužni su radi sudjelovanja na javnom natječaju za zakup poslovnog prostora (u daljnjem tekstu: natječaj) dostaviti pisanu ponudu. Odluku o izboru najpovoljnije ponude donosi Gradonačelnica Grada Novske.</w:t>
      </w:r>
    </w:p>
    <w:p w14:paraId="4BDFA2DD" w14:textId="77777777" w:rsidR="00D84312" w:rsidRDefault="00EB604A" w:rsidP="007D1F9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  <w:r w:rsidRPr="007D1F9A">
        <w:rPr>
          <w:rFonts w:asciiTheme="majorHAnsi" w:hAnsiTheme="majorHAnsi" w:cstheme="majorHAnsi"/>
        </w:rPr>
        <w:lastRenderedPageBreak/>
        <w:t>Ugovor o zakupu poslovnog prostora sklopit će se s ponuditeljem koji uz ispunjenje uvjeta iz natječaja ponudi najviši iznos zakupnine.</w:t>
      </w:r>
      <w:r w:rsidR="00030814" w:rsidRPr="007D1F9A">
        <w:rPr>
          <w:rFonts w:asciiTheme="majorHAnsi" w:hAnsiTheme="majorHAnsi" w:cstheme="majorHAnsi"/>
        </w:rPr>
        <w:t xml:space="preserve"> </w:t>
      </w:r>
    </w:p>
    <w:p w14:paraId="56B9BED5" w14:textId="77777777" w:rsidR="00D84312" w:rsidRDefault="00D84312" w:rsidP="007D1F9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</w:p>
    <w:p w14:paraId="1DCC5153" w14:textId="77777777" w:rsidR="00D84312" w:rsidRDefault="00030814" w:rsidP="007D1F9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  <w:r w:rsidRPr="007D1F9A">
        <w:rPr>
          <w:rFonts w:asciiTheme="majorHAnsi" w:hAnsiTheme="majorHAnsi" w:cstheme="majorHAnsi"/>
        </w:rPr>
        <w:t xml:space="preserve">Ugovor o zakupu poslovnog prostora sklapa se na određeno vrijeme od pet (5) godina, a smatra se sklopljenim i proizvodi pravne učinke danom njegove </w:t>
      </w:r>
      <w:proofErr w:type="spellStart"/>
      <w:r w:rsidRPr="007D1F9A">
        <w:rPr>
          <w:rFonts w:asciiTheme="majorHAnsi" w:hAnsiTheme="majorHAnsi" w:cstheme="majorHAnsi"/>
        </w:rPr>
        <w:t>solemnizacije</w:t>
      </w:r>
      <w:proofErr w:type="spellEnd"/>
      <w:r w:rsidRPr="007D1F9A">
        <w:rPr>
          <w:rFonts w:asciiTheme="majorHAnsi" w:hAnsiTheme="majorHAnsi" w:cstheme="majorHAnsi"/>
        </w:rPr>
        <w:t xml:space="preserve"> (potvrde) od strane javnog bilježnika. </w:t>
      </w:r>
    </w:p>
    <w:p w14:paraId="5CA56BA8" w14:textId="77777777" w:rsidR="00D84312" w:rsidRDefault="00D84312" w:rsidP="007D1F9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</w:p>
    <w:p w14:paraId="424DC399" w14:textId="5CD85CC4" w:rsidR="00030814" w:rsidRPr="007D1F9A" w:rsidRDefault="00030814" w:rsidP="007D1F9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  <w:r w:rsidRPr="007D1F9A">
        <w:rPr>
          <w:rFonts w:asciiTheme="majorHAnsi" w:hAnsiTheme="majorHAnsi" w:cstheme="majorHAnsi"/>
        </w:rPr>
        <w:t>Zakupnik je dužan plaćati mjesečnu zakupninu sukladno ugovoru o zakupu. Zbog vremena potrebnog za stavljanje predmetnog poslovnog prostora u funkciju, zakupnik je oslobođen plaćanja zakupnine</w:t>
      </w:r>
      <w:r w:rsidR="0062484B">
        <w:rPr>
          <w:rFonts w:asciiTheme="majorHAnsi" w:hAnsiTheme="majorHAnsi" w:cstheme="majorHAnsi"/>
        </w:rPr>
        <w:t xml:space="preserve"> </w:t>
      </w:r>
      <w:r w:rsidR="00D84312">
        <w:rPr>
          <w:rFonts w:asciiTheme="majorHAnsi" w:hAnsiTheme="majorHAnsi" w:cstheme="majorHAnsi"/>
        </w:rPr>
        <w:t xml:space="preserve"> najdulje</w:t>
      </w:r>
      <w:r w:rsidR="0062484B" w:rsidRPr="00E35FB4">
        <w:rPr>
          <w:rFonts w:asciiTheme="majorHAnsi" w:hAnsiTheme="majorHAnsi" w:cstheme="majorHAnsi"/>
          <w:noProof/>
        </w:rPr>
        <w:t xml:space="preserve"> </w:t>
      </w:r>
      <w:r w:rsidR="0062484B">
        <w:rPr>
          <w:rFonts w:asciiTheme="majorHAnsi" w:hAnsiTheme="majorHAnsi" w:cstheme="majorHAnsi"/>
          <w:noProof/>
        </w:rPr>
        <w:t>2</w:t>
      </w:r>
      <w:r w:rsidR="0062484B" w:rsidRPr="00E35FB4">
        <w:rPr>
          <w:rFonts w:asciiTheme="majorHAnsi" w:hAnsiTheme="majorHAnsi" w:cstheme="majorHAnsi"/>
          <w:noProof/>
        </w:rPr>
        <w:t xml:space="preserve"> (</w:t>
      </w:r>
      <w:r w:rsidR="0062484B">
        <w:rPr>
          <w:rFonts w:asciiTheme="majorHAnsi" w:hAnsiTheme="majorHAnsi" w:cstheme="majorHAnsi"/>
          <w:noProof/>
        </w:rPr>
        <w:t>dva</w:t>
      </w:r>
      <w:r w:rsidR="0062484B" w:rsidRPr="00E35FB4">
        <w:rPr>
          <w:rFonts w:asciiTheme="majorHAnsi" w:hAnsiTheme="majorHAnsi" w:cstheme="majorHAnsi"/>
          <w:noProof/>
        </w:rPr>
        <w:t xml:space="preserve">) mjeseca od </w:t>
      </w:r>
      <w:r w:rsidR="0062484B">
        <w:rPr>
          <w:rFonts w:asciiTheme="majorHAnsi" w:hAnsiTheme="majorHAnsi" w:cstheme="majorHAnsi"/>
          <w:noProof/>
        </w:rPr>
        <w:t>primopredaje poslovnog prostora.</w:t>
      </w:r>
    </w:p>
    <w:p w14:paraId="0AC98AB8" w14:textId="77777777" w:rsidR="007D1F9A" w:rsidRPr="007D1F9A" w:rsidRDefault="007D1F9A" w:rsidP="007D1F9A">
      <w:pPr>
        <w:ind w:left="-142" w:right="141"/>
        <w:jc w:val="both"/>
        <w:rPr>
          <w:rFonts w:ascii="Times New Roman" w:hAnsi="Times New Roman"/>
          <w:lang w:val="hr-HR"/>
        </w:rPr>
      </w:pPr>
    </w:p>
    <w:p w14:paraId="3316DBB3" w14:textId="3D61A997" w:rsidR="00B85440" w:rsidRDefault="00EB604A" w:rsidP="00B85440">
      <w:pPr>
        <w:ind w:left="-142" w:right="141"/>
        <w:jc w:val="both"/>
        <w:rPr>
          <w:rFonts w:asciiTheme="majorHAnsi" w:hAnsiTheme="majorHAnsi" w:cstheme="majorHAnsi"/>
          <w:noProof/>
          <w:lang w:val="hr-HR"/>
        </w:rPr>
      </w:pPr>
      <w:r w:rsidRPr="00E35FB4">
        <w:rPr>
          <w:rFonts w:asciiTheme="majorHAnsi" w:hAnsiTheme="majorHAnsi" w:cstheme="majorHAnsi"/>
          <w:lang w:val="hr-HR"/>
        </w:rPr>
        <w:t>Ugovorom o zakupu bit će regulirani uvjeti održavanja i korištenja poslovnog prostora, kao i djelatnost koja će se obavljati u poslovnom prostoru</w:t>
      </w:r>
      <w:r w:rsidR="004B2E1E">
        <w:rPr>
          <w:rFonts w:asciiTheme="majorHAnsi" w:hAnsiTheme="majorHAnsi" w:cstheme="majorHAnsi"/>
          <w:lang w:val="hr-HR"/>
        </w:rPr>
        <w:t>.</w:t>
      </w:r>
      <w:r w:rsidR="00B85440" w:rsidRPr="00B85440">
        <w:rPr>
          <w:rFonts w:asciiTheme="majorHAnsi" w:hAnsiTheme="majorHAnsi" w:cstheme="majorHAnsi"/>
          <w:noProof/>
          <w:lang w:val="hr-HR"/>
        </w:rPr>
        <w:t xml:space="preserve"> </w:t>
      </w:r>
      <w:r w:rsidR="00B85440" w:rsidRPr="008D69D9">
        <w:rPr>
          <w:rFonts w:asciiTheme="majorHAnsi" w:hAnsiTheme="majorHAnsi" w:cstheme="majorHAnsi"/>
          <w:noProof/>
          <w:lang w:val="hr-HR"/>
        </w:rPr>
        <w:t>Ugovorom o zakupu ugovorit će se obveza zakupnika na provođenje mjera zaštite od požara propisanih zakonom</w:t>
      </w:r>
      <w:r w:rsidR="00B85440">
        <w:rPr>
          <w:rFonts w:asciiTheme="majorHAnsi" w:hAnsiTheme="majorHAnsi" w:cstheme="majorHAnsi"/>
          <w:noProof/>
          <w:lang w:val="hr-HR"/>
        </w:rPr>
        <w:t>.</w:t>
      </w:r>
    </w:p>
    <w:p w14:paraId="40818C36" w14:textId="77777777" w:rsidR="00E41780" w:rsidRPr="00E35FB4" w:rsidRDefault="00E41780" w:rsidP="00B85440">
      <w:pPr>
        <w:ind w:right="141"/>
        <w:jc w:val="both"/>
        <w:rPr>
          <w:rFonts w:asciiTheme="majorHAnsi" w:hAnsiTheme="majorHAnsi" w:cstheme="majorHAnsi"/>
          <w:noProof/>
          <w:lang w:val="hr-HR"/>
        </w:rPr>
      </w:pPr>
    </w:p>
    <w:p w14:paraId="61557D5E" w14:textId="27B75D43" w:rsidR="00E41780" w:rsidRPr="00E35FB4" w:rsidRDefault="00E41780" w:rsidP="00E41780">
      <w:pPr>
        <w:ind w:left="-142" w:right="141"/>
        <w:jc w:val="both"/>
        <w:rPr>
          <w:rFonts w:asciiTheme="majorHAnsi" w:hAnsiTheme="majorHAnsi" w:cstheme="majorHAnsi"/>
          <w:noProof/>
          <w:lang w:val="hr-HR"/>
        </w:rPr>
      </w:pPr>
      <w:r w:rsidRPr="00E35FB4">
        <w:rPr>
          <w:rFonts w:asciiTheme="majorHAnsi" w:hAnsiTheme="majorHAnsi" w:cstheme="majorHAnsi"/>
          <w:noProof/>
          <w:lang w:val="hr-HR"/>
        </w:rPr>
        <w:t>Ugovorom o zakupu bit će reguliran otkaz ugovora o zakupu na način da zakupodavac može otkazati ugovor o zakupu s otkaznim rokom od 30 (slovima: trideset) dana, ako:</w:t>
      </w:r>
    </w:p>
    <w:p w14:paraId="7F4F2BF4" w14:textId="736BB825" w:rsidR="00660E7E" w:rsidRDefault="00E41780" w:rsidP="004B154A">
      <w:pPr>
        <w:pStyle w:val="Odlomakpopisa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E35FB4">
        <w:rPr>
          <w:rFonts w:asciiTheme="majorHAnsi" w:hAnsiTheme="majorHAnsi" w:cstheme="majorHAnsi"/>
          <w:noProof/>
        </w:rPr>
        <w:t xml:space="preserve">zakupnik u roku od </w:t>
      </w:r>
      <w:r w:rsidR="00660E7E">
        <w:rPr>
          <w:rFonts w:asciiTheme="majorHAnsi" w:hAnsiTheme="majorHAnsi" w:cstheme="majorHAnsi"/>
          <w:noProof/>
        </w:rPr>
        <w:t>2</w:t>
      </w:r>
      <w:r w:rsidRPr="00E35FB4">
        <w:rPr>
          <w:rFonts w:asciiTheme="majorHAnsi" w:hAnsiTheme="majorHAnsi" w:cstheme="majorHAnsi"/>
          <w:noProof/>
        </w:rPr>
        <w:t xml:space="preserve"> (</w:t>
      </w:r>
      <w:r w:rsidR="00660E7E">
        <w:rPr>
          <w:rFonts w:asciiTheme="majorHAnsi" w:hAnsiTheme="majorHAnsi" w:cstheme="majorHAnsi"/>
          <w:noProof/>
        </w:rPr>
        <w:t>dva</w:t>
      </w:r>
      <w:r w:rsidRPr="00E35FB4">
        <w:rPr>
          <w:rFonts w:asciiTheme="majorHAnsi" w:hAnsiTheme="majorHAnsi" w:cstheme="majorHAnsi"/>
          <w:noProof/>
        </w:rPr>
        <w:t xml:space="preserve">) mjeseca od </w:t>
      </w:r>
      <w:r w:rsidR="00660E7E">
        <w:rPr>
          <w:rFonts w:asciiTheme="majorHAnsi" w:hAnsiTheme="majorHAnsi" w:cstheme="majorHAnsi"/>
          <w:noProof/>
        </w:rPr>
        <w:t>primopredaje poslovnog prostora ne započne obavljati ugovorenu djelatnost,</w:t>
      </w:r>
    </w:p>
    <w:p w14:paraId="343C4770" w14:textId="068467B2" w:rsidR="004B154A" w:rsidRDefault="004B154A" w:rsidP="004B154A">
      <w:pPr>
        <w:pStyle w:val="Odlomakpopisa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E35FB4">
        <w:rPr>
          <w:rFonts w:asciiTheme="majorHAnsi" w:hAnsiTheme="majorHAnsi" w:cstheme="majorHAnsi"/>
        </w:rPr>
        <w:t>zakupnik koristi poslovni prostor protivno ugovoru ili mu nanosi znatniju štetu koristeći ga bez dužne pažnje,</w:t>
      </w:r>
    </w:p>
    <w:p w14:paraId="52DE1594" w14:textId="1E6158E9" w:rsidR="00660E7E" w:rsidRPr="00E35FB4" w:rsidRDefault="00660E7E" w:rsidP="004B154A">
      <w:pPr>
        <w:pStyle w:val="Odlomakpopisa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zakupnik bez opravdanog razloga ne koristi poslovni prostor za obavljanje ugovorene djelatnosti dulje od 30 dana,</w:t>
      </w:r>
    </w:p>
    <w:p w14:paraId="5C092ADB" w14:textId="77777777" w:rsidR="004B154A" w:rsidRPr="00E35FB4" w:rsidRDefault="004B154A" w:rsidP="004B154A">
      <w:pPr>
        <w:pStyle w:val="Odlomakpopisa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E35FB4">
        <w:rPr>
          <w:rFonts w:asciiTheme="majorHAnsi" w:hAnsiTheme="majorHAnsi" w:cstheme="majorHAnsi"/>
          <w:noProof/>
        </w:rPr>
        <w:t>zakupnik i poslije pisane opomene zakupodavca ne plati u cijelosti dospjelo dugovanje, u iznosu koji odgovara ili je veći od iznosa 3 (tri)  zakupnine, bez obzira radi li se o dospjelim zakupninama ili dospjelim naknadama za troškove koji proizlaze iz korištenja poslovnog prostora,</w:t>
      </w:r>
    </w:p>
    <w:p w14:paraId="13799B03" w14:textId="77777777" w:rsidR="004B154A" w:rsidRPr="00E35FB4" w:rsidRDefault="004B154A" w:rsidP="004B154A">
      <w:pPr>
        <w:pStyle w:val="Odlomakpopisa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E35FB4">
        <w:rPr>
          <w:rFonts w:asciiTheme="majorHAnsi" w:hAnsiTheme="majorHAnsi" w:cstheme="majorHAnsi"/>
        </w:rPr>
        <w:t>gradonačelnik tijekom trajanja zakupa odredi da se poslovni prostor može koristiti samo za obavljanje druge djelatnosti od djelatnosti za koju je poslovni prostor dat u zakup,</w:t>
      </w:r>
    </w:p>
    <w:p w14:paraId="155F26C9" w14:textId="77777777" w:rsidR="00660E7E" w:rsidRDefault="00660E7E" w:rsidP="004B154A">
      <w:pPr>
        <w:pStyle w:val="Odlomakpopisa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zakupnik izvrši promjenu djelatnosti,</w:t>
      </w:r>
    </w:p>
    <w:p w14:paraId="562C6C9B" w14:textId="7E5FA284" w:rsidR="004B154A" w:rsidRPr="00E35FB4" w:rsidRDefault="004B154A" w:rsidP="004B154A">
      <w:pPr>
        <w:pStyle w:val="Odlomakpopisa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E35FB4">
        <w:rPr>
          <w:rFonts w:asciiTheme="majorHAnsi" w:hAnsiTheme="majorHAnsi" w:cstheme="majorHAnsi"/>
        </w:rPr>
        <w:t>zakupnik bez suglasnosti Grada obavlja preinake poslovnog prostora,</w:t>
      </w:r>
    </w:p>
    <w:p w14:paraId="1771EFE5" w14:textId="77777777" w:rsidR="004B154A" w:rsidRPr="00E35FB4" w:rsidRDefault="004B154A" w:rsidP="004B154A">
      <w:pPr>
        <w:pStyle w:val="Odlomakpopisa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E35FB4">
        <w:rPr>
          <w:rFonts w:asciiTheme="majorHAnsi" w:hAnsiTheme="majorHAnsi" w:cstheme="majorHAnsi"/>
        </w:rPr>
        <w:t>zakupnik daje poslovni prostor drugome u podzakup,</w:t>
      </w:r>
    </w:p>
    <w:p w14:paraId="6B658D68" w14:textId="3926F91B" w:rsidR="0062484B" w:rsidRPr="00E35FB4" w:rsidRDefault="0062484B" w:rsidP="0062484B">
      <w:pPr>
        <w:pStyle w:val="Odlomakpopisa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E35FB4">
        <w:rPr>
          <w:rFonts w:asciiTheme="majorHAnsi" w:hAnsiTheme="majorHAnsi" w:cstheme="majorHAnsi"/>
        </w:rPr>
        <w:t xml:space="preserve">ako se </w:t>
      </w:r>
      <w:r w:rsidR="00D84312" w:rsidRPr="00E35FB4">
        <w:rPr>
          <w:rFonts w:asciiTheme="majorHAnsi" w:hAnsiTheme="majorHAnsi" w:cstheme="majorHAnsi"/>
        </w:rPr>
        <w:t>građevin</w:t>
      </w:r>
      <w:r w:rsidR="00D84312">
        <w:rPr>
          <w:rFonts w:asciiTheme="majorHAnsi" w:hAnsiTheme="majorHAnsi" w:cstheme="majorHAnsi"/>
        </w:rPr>
        <w:t xml:space="preserve">a u kojoj se nalazi poslovni prostor </w:t>
      </w:r>
      <w:r>
        <w:rPr>
          <w:rFonts w:asciiTheme="majorHAnsi" w:hAnsiTheme="majorHAnsi" w:cstheme="majorHAnsi"/>
        </w:rPr>
        <w:t xml:space="preserve">uklanja </w:t>
      </w:r>
      <w:r w:rsidR="00D85BAB">
        <w:rPr>
          <w:rFonts w:asciiTheme="majorHAnsi" w:hAnsiTheme="majorHAnsi" w:cstheme="majorHAnsi"/>
        </w:rPr>
        <w:t>ili ako je za vrijeme trajanja zakupa poslovni prostor neophodan Gradu za vlastite potrebe,</w:t>
      </w:r>
    </w:p>
    <w:p w14:paraId="3DF2B03A" w14:textId="77777777" w:rsidR="00D85BAB" w:rsidRDefault="00D85BAB" w:rsidP="00E41780">
      <w:pPr>
        <w:pStyle w:val="Odlomakpopisa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t>zakupnik ne omogući Gradu kontrolu korištenje poslovnog prostora,</w:t>
      </w:r>
    </w:p>
    <w:p w14:paraId="53492D08" w14:textId="4B85A918" w:rsidR="00E41780" w:rsidRPr="00D85BAB" w:rsidRDefault="00E41780" w:rsidP="00E41780">
      <w:pPr>
        <w:pStyle w:val="Odlomakpopisa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D85BAB">
        <w:rPr>
          <w:rFonts w:asciiTheme="majorHAnsi" w:hAnsiTheme="majorHAnsi" w:cstheme="majorHAnsi"/>
          <w:noProof/>
        </w:rPr>
        <w:t xml:space="preserve">zakupnik krši odredbe ugovora o zakupu </w:t>
      </w:r>
      <w:r w:rsidR="00D85BAB" w:rsidRPr="00D85BAB">
        <w:rPr>
          <w:rFonts w:asciiTheme="majorHAnsi" w:hAnsiTheme="majorHAnsi" w:cstheme="majorHAnsi"/>
          <w:noProof/>
        </w:rPr>
        <w:t xml:space="preserve">u pogledu </w:t>
      </w:r>
      <w:r w:rsidRPr="00D85BAB">
        <w:rPr>
          <w:rFonts w:asciiTheme="majorHAnsi" w:hAnsiTheme="majorHAnsi" w:cstheme="majorHAnsi"/>
          <w:noProof/>
        </w:rPr>
        <w:t>osiguranja</w:t>
      </w:r>
      <w:r w:rsidR="00D85BAB">
        <w:rPr>
          <w:rFonts w:asciiTheme="majorHAnsi" w:hAnsiTheme="majorHAnsi" w:cstheme="majorHAnsi"/>
          <w:noProof/>
        </w:rPr>
        <w:t xml:space="preserve"> poslovnog prostora</w:t>
      </w:r>
      <w:r w:rsidRPr="00D85BAB">
        <w:rPr>
          <w:rFonts w:asciiTheme="majorHAnsi" w:hAnsiTheme="majorHAnsi" w:cstheme="majorHAnsi"/>
          <w:noProof/>
        </w:rPr>
        <w:t xml:space="preserve"> </w:t>
      </w:r>
      <w:r w:rsidR="00D85BAB" w:rsidRPr="00D85BAB">
        <w:rPr>
          <w:rFonts w:asciiTheme="majorHAnsi" w:hAnsiTheme="majorHAnsi" w:cstheme="majorHAnsi"/>
          <w:noProof/>
        </w:rPr>
        <w:t>od požara,</w:t>
      </w:r>
    </w:p>
    <w:p w14:paraId="2D186E78" w14:textId="50A51CD4" w:rsidR="00EB604A" w:rsidRPr="00E35FB4" w:rsidRDefault="004B154A" w:rsidP="00E41780">
      <w:pPr>
        <w:pStyle w:val="Odlomakpopisa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E35FB4">
        <w:rPr>
          <w:rFonts w:asciiTheme="majorHAnsi" w:hAnsiTheme="majorHAnsi" w:cstheme="majorHAnsi"/>
        </w:rPr>
        <w:t>u drugim slučajevima kada za to postoji opravdani razlog ili javni interes.</w:t>
      </w:r>
    </w:p>
    <w:p w14:paraId="1D52C06C" w14:textId="77777777" w:rsidR="00EB604A" w:rsidRPr="00E35FB4" w:rsidRDefault="00EB604A" w:rsidP="007D1F9A">
      <w:pPr>
        <w:ind w:left="-142" w:right="141"/>
        <w:jc w:val="both"/>
        <w:rPr>
          <w:rFonts w:asciiTheme="majorHAnsi" w:hAnsiTheme="majorHAnsi" w:cstheme="majorHAnsi"/>
          <w:noProof/>
          <w:lang w:val="hr-HR"/>
        </w:rPr>
      </w:pPr>
      <w:r w:rsidRPr="00E35FB4">
        <w:rPr>
          <w:rFonts w:asciiTheme="majorHAnsi" w:hAnsiTheme="majorHAnsi" w:cstheme="majorHAnsi"/>
          <w:noProof/>
          <w:lang w:val="hr-HR"/>
        </w:rPr>
        <w:t>Ugovorom o zakupu bit će regulirana dostava pismena zakupniku na način da će se valjanom smatrati i dostava putem elektroničke pošte na adresu dostavljenu u ponudi, a ako pismena sadrže rok, isti počinje teći danom dostave elektroničke pošte.</w:t>
      </w:r>
    </w:p>
    <w:p w14:paraId="10B0DDCA" w14:textId="77777777" w:rsidR="00EB604A" w:rsidRPr="008D69D9" w:rsidRDefault="00EB604A" w:rsidP="00D85BAB">
      <w:pPr>
        <w:ind w:right="141"/>
        <w:jc w:val="both"/>
        <w:rPr>
          <w:rFonts w:asciiTheme="majorHAnsi" w:hAnsiTheme="majorHAnsi" w:cstheme="majorHAnsi"/>
          <w:noProof/>
          <w:color w:val="0070C0"/>
          <w:lang w:val="hr-HR"/>
        </w:rPr>
      </w:pPr>
    </w:p>
    <w:p w14:paraId="71FE5FA3" w14:textId="5A4C930C" w:rsidR="00D12488" w:rsidRDefault="00D42FC5" w:rsidP="007D1F9A">
      <w:pPr>
        <w:pStyle w:val="t-9-8"/>
        <w:spacing w:before="0" w:beforeAutospacing="0" w:after="0" w:afterAutospacing="0"/>
        <w:ind w:left="-142" w:right="141"/>
        <w:jc w:val="both"/>
        <w:rPr>
          <w:rFonts w:asciiTheme="majorHAnsi" w:hAnsiTheme="majorHAnsi" w:cstheme="majorHAnsi"/>
          <w:color w:val="0070C0"/>
        </w:rPr>
      </w:pPr>
      <w:r w:rsidRPr="00FC3333">
        <w:rPr>
          <w:rFonts w:asciiTheme="majorHAnsi" w:hAnsiTheme="majorHAnsi" w:cstheme="majorHAnsi"/>
        </w:rPr>
        <w:t xml:space="preserve">Potpisom ugovora o zakupu poslovnog prostora i primopredajnog zapisnika, </w:t>
      </w:r>
      <w:r w:rsidR="00D12488" w:rsidRPr="00FC3333">
        <w:rPr>
          <w:rFonts w:asciiTheme="majorHAnsi" w:hAnsiTheme="majorHAnsi" w:cstheme="majorHAnsi"/>
        </w:rPr>
        <w:t>ugovorne strane utvrđuju stanje poslovnog prostora</w:t>
      </w:r>
      <w:r w:rsidR="00D12488" w:rsidRPr="00FC3333">
        <w:rPr>
          <w:rFonts w:asciiTheme="majorHAnsi" w:hAnsiTheme="majorHAnsi" w:cstheme="majorHAnsi"/>
          <w:color w:val="0070C0"/>
        </w:rPr>
        <w:t xml:space="preserve">. </w:t>
      </w:r>
    </w:p>
    <w:p w14:paraId="70936811" w14:textId="77777777" w:rsidR="00D85BAB" w:rsidRDefault="00D85BAB" w:rsidP="007D1F9A">
      <w:pPr>
        <w:pStyle w:val="t-9-8"/>
        <w:spacing w:before="0" w:beforeAutospacing="0" w:after="0" w:afterAutospacing="0"/>
        <w:ind w:left="-142" w:right="141"/>
        <w:jc w:val="both"/>
        <w:rPr>
          <w:rFonts w:asciiTheme="majorHAnsi" w:hAnsiTheme="majorHAnsi" w:cstheme="majorHAnsi"/>
          <w:color w:val="0070C0"/>
        </w:rPr>
      </w:pPr>
    </w:p>
    <w:p w14:paraId="0EF99462" w14:textId="77777777" w:rsidR="00D85BAB" w:rsidRDefault="00D85BAB" w:rsidP="007D1F9A">
      <w:pPr>
        <w:pStyle w:val="t-9-8"/>
        <w:spacing w:before="0" w:beforeAutospacing="0" w:after="0" w:afterAutospacing="0"/>
        <w:ind w:left="-142" w:right="141"/>
        <w:jc w:val="both"/>
        <w:rPr>
          <w:rFonts w:asciiTheme="majorHAnsi" w:hAnsiTheme="majorHAnsi" w:cstheme="majorHAnsi"/>
          <w:color w:val="0070C0"/>
        </w:rPr>
      </w:pPr>
    </w:p>
    <w:p w14:paraId="41F3C24C" w14:textId="77777777" w:rsidR="00A01B36" w:rsidRPr="008D69D9" w:rsidRDefault="00A01B36" w:rsidP="00BB33F2">
      <w:pPr>
        <w:pStyle w:val="t-9-8"/>
        <w:spacing w:before="0" w:beforeAutospacing="0" w:after="0" w:afterAutospacing="0"/>
        <w:ind w:right="141"/>
        <w:jc w:val="both"/>
        <w:rPr>
          <w:rFonts w:asciiTheme="majorHAnsi" w:hAnsiTheme="majorHAnsi" w:cstheme="majorHAnsi"/>
          <w:shd w:val="clear" w:color="auto" w:fill="FFFFFF" w:themeFill="background1"/>
        </w:rPr>
      </w:pPr>
    </w:p>
    <w:p w14:paraId="77EDD0A1" w14:textId="020B1371" w:rsidR="00EB604A" w:rsidRDefault="00EB604A" w:rsidP="007D1F9A">
      <w:pPr>
        <w:pStyle w:val="Odlomakpopisa"/>
        <w:autoSpaceDE w:val="0"/>
        <w:autoSpaceDN w:val="0"/>
        <w:adjustRightInd w:val="0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lastRenderedPageBreak/>
        <w:t xml:space="preserve">Osim zakupnine, zakupnik je dužan plaćati troškove tekućeg održavanja poslovnog prostora (redovno održavanje, manji popravci instalirane opreme, uređaja i unutarnjih instalacija, čišćenje poslovnog prostora, soboslikarski radovi, popravci svih oštećenja koja su prouzročena krivnjom zakupnika, kao i drugi troškovi manjih preinaka kojima se ne mijenja konstrukcija, raspored, namjena ili vanjski izgled poslovnog prostora). </w:t>
      </w:r>
    </w:p>
    <w:p w14:paraId="7969B542" w14:textId="77777777" w:rsidR="00EB604A" w:rsidRPr="00BB33F2" w:rsidRDefault="00EB604A" w:rsidP="007D1F9A">
      <w:pPr>
        <w:autoSpaceDE w:val="0"/>
        <w:autoSpaceDN w:val="0"/>
        <w:adjustRightInd w:val="0"/>
        <w:ind w:right="141"/>
        <w:jc w:val="both"/>
        <w:rPr>
          <w:rFonts w:asciiTheme="majorHAnsi" w:hAnsiTheme="majorHAnsi" w:cstheme="majorHAnsi"/>
          <w:lang w:val="hr-HR"/>
        </w:rPr>
      </w:pPr>
    </w:p>
    <w:p w14:paraId="1DFA23E8" w14:textId="33D6D011" w:rsidR="004E7FEA" w:rsidRDefault="00EB604A" w:rsidP="004E7FE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 xml:space="preserve">Zakupnik snosi i troškove koji proizlaze iz korištenja, održavanja i uređenja prostora (struja, </w:t>
      </w:r>
      <w:r w:rsidR="00B85440">
        <w:rPr>
          <w:rFonts w:asciiTheme="majorHAnsi" w:hAnsiTheme="majorHAnsi" w:cstheme="majorHAnsi"/>
        </w:rPr>
        <w:t xml:space="preserve">plin, </w:t>
      </w:r>
      <w:r w:rsidRPr="00FC3333">
        <w:rPr>
          <w:rFonts w:asciiTheme="majorHAnsi" w:hAnsiTheme="majorHAnsi" w:cstheme="majorHAnsi"/>
        </w:rPr>
        <w:t xml:space="preserve">voda, </w:t>
      </w:r>
      <w:r w:rsidR="00B85440">
        <w:rPr>
          <w:rFonts w:asciiTheme="majorHAnsi" w:hAnsiTheme="majorHAnsi" w:cstheme="majorHAnsi"/>
        </w:rPr>
        <w:t xml:space="preserve">odvoz smeća, </w:t>
      </w:r>
      <w:r w:rsidRPr="00FC3333">
        <w:rPr>
          <w:rFonts w:asciiTheme="majorHAnsi" w:hAnsiTheme="majorHAnsi" w:cstheme="majorHAnsi"/>
        </w:rPr>
        <w:t xml:space="preserve">telefon, komunalna naknada, </w:t>
      </w:r>
      <w:r w:rsidR="00B85440">
        <w:rPr>
          <w:rFonts w:asciiTheme="majorHAnsi" w:hAnsiTheme="majorHAnsi" w:cstheme="majorHAnsi"/>
        </w:rPr>
        <w:t>naknada za uređenje voda).</w:t>
      </w:r>
    </w:p>
    <w:p w14:paraId="5A964B67" w14:textId="77777777" w:rsidR="004E7FEA" w:rsidRDefault="004E7FEA" w:rsidP="004E7FE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</w:p>
    <w:p w14:paraId="7E5CF34B" w14:textId="521F1064" w:rsidR="00EB604A" w:rsidRPr="004E7FEA" w:rsidRDefault="00EB604A" w:rsidP="004E7FE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  <w:r w:rsidRPr="00D85BAB">
        <w:rPr>
          <w:rFonts w:asciiTheme="majorHAnsi" w:hAnsiTheme="majorHAnsi" w:cstheme="majorHAnsi"/>
        </w:rPr>
        <w:t xml:space="preserve">Zakupniku </w:t>
      </w:r>
      <w:r w:rsidR="00D85BAB" w:rsidRPr="00D85BAB">
        <w:rPr>
          <w:rFonts w:asciiTheme="majorHAnsi" w:hAnsiTheme="majorHAnsi" w:cstheme="majorHAnsi"/>
          <w:shd w:val="clear" w:color="auto" w:fill="FFFFFF"/>
        </w:rPr>
        <w:t xml:space="preserve">nije dopušteno dati u podzakup poslovni prostor ili dio poslovnog prostora. Zakupniku nije dopušteno po bilo kojoj pravnoj osnovi dati trećoj osobi na korištenje ili </w:t>
      </w:r>
      <w:proofErr w:type="spellStart"/>
      <w:r w:rsidR="00D85BAB" w:rsidRPr="00D85BAB">
        <w:rPr>
          <w:rFonts w:asciiTheme="majorHAnsi" w:hAnsiTheme="majorHAnsi" w:cstheme="majorHAnsi"/>
          <w:shd w:val="clear" w:color="auto" w:fill="FFFFFF"/>
        </w:rPr>
        <w:t>sukorištenje</w:t>
      </w:r>
      <w:proofErr w:type="spellEnd"/>
      <w:r w:rsidR="00D85BAB" w:rsidRPr="00D85BAB">
        <w:rPr>
          <w:rFonts w:asciiTheme="majorHAnsi" w:hAnsiTheme="majorHAnsi" w:cstheme="majorHAnsi"/>
          <w:shd w:val="clear" w:color="auto" w:fill="FFFFFF"/>
        </w:rPr>
        <w:t xml:space="preserve"> poslovni prostor odnosno na bilo koji način omogućiti trećoj osobi korištenje nekretnine</w:t>
      </w:r>
      <w:r w:rsidR="00B85440">
        <w:rPr>
          <w:rFonts w:asciiTheme="majorHAnsi" w:hAnsiTheme="majorHAnsi" w:cstheme="majorHAnsi"/>
          <w:shd w:val="clear" w:color="auto" w:fill="FFFFFF"/>
        </w:rPr>
        <w:t>,</w:t>
      </w:r>
      <w:r w:rsidR="00D85BAB" w:rsidRPr="00D85BAB">
        <w:rPr>
          <w:rFonts w:asciiTheme="majorHAnsi" w:hAnsiTheme="majorHAnsi" w:cstheme="majorHAnsi"/>
          <w:shd w:val="clear" w:color="auto" w:fill="FFFFFF"/>
        </w:rPr>
        <w:t xml:space="preserve"> koje po svojem sadržaju odgovara podzakupu.</w:t>
      </w:r>
      <w:r w:rsidR="00D85BAB" w:rsidRPr="00D85BAB">
        <w:rPr>
          <w:rFonts w:asciiTheme="majorHAnsi" w:hAnsiTheme="majorHAnsi" w:cstheme="majorHAnsi"/>
        </w:rPr>
        <w:t xml:space="preserve"> </w:t>
      </w:r>
    </w:p>
    <w:p w14:paraId="4EEE819A" w14:textId="77777777" w:rsidR="00EB604A" w:rsidRPr="00FC3333" w:rsidRDefault="00EB604A" w:rsidP="007D1F9A">
      <w:pPr>
        <w:pStyle w:val="Odlomakpopisa"/>
        <w:ind w:left="-142" w:right="141"/>
        <w:rPr>
          <w:rFonts w:asciiTheme="majorHAnsi" w:hAnsiTheme="majorHAnsi" w:cstheme="majorHAnsi"/>
        </w:rPr>
      </w:pPr>
    </w:p>
    <w:p w14:paraId="2EEEC671" w14:textId="4F23A30C" w:rsidR="00EB604A" w:rsidRDefault="00A01B36" w:rsidP="007D1F9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>U</w:t>
      </w:r>
      <w:r w:rsidR="00EB604A" w:rsidRPr="00FC3333">
        <w:rPr>
          <w:rFonts w:asciiTheme="majorHAnsi" w:hAnsiTheme="majorHAnsi" w:cstheme="majorHAnsi"/>
        </w:rPr>
        <w:t>govor o zakupu poslovnog prostora sklapa se kao ovršna isprava sukladno Zakonu o javnom bilježništvu (Narodne novine, broj: 78/93, 29/94, 162/98, 16/07, 75/09, 120/16, 57/22)</w:t>
      </w:r>
      <w:r w:rsidR="00B85440">
        <w:rPr>
          <w:rFonts w:asciiTheme="majorHAnsi" w:hAnsiTheme="majorHAnsi" w:cstheme="majorHAnsi"/>
        </w:rPr>
        <w:t xml:space="preserve">, a </w:t>
      </w:r>
      <w:r w:rsidR="00EB604A" w:rsidRPr="00FC3333">
        <w:rPr>
          <w:rFonts w:asciiTheme="majorHAnsi" w:hAnsiTheme="majorHAnsi" w:cstheme="majorHAnsi"/>
        </w:rPr>
        <w:t>troš</w:t>
      </w:r>
      <w:r w:rsidR="00B85440">
        <w:rPr>
          <w:rFonts w:asciiTheme="majorHAnsi" w:hAnsiTheme="majorHAnsi" w:cstheme="majorHAnsi"/>
        </w:rPr>
        <w:t>ak</w:t>
      </w:r>
      <w:r w:rsidR="00EB604A" w:rsidRPr="00FC3333">
        <w:rPr>
          <w:rFonts w:asciiTheme="majorHAnsi" w:hAnsiTheme="majorHAnsi" w:cstheme="majorHAnsi"/>
        </w:rPr>
        <w:t xml:space="preserve"> </w:t>
      </w:r>
      <w:proofErr w:type="spellStart"/>
      <w:r w:rsidR="00EB604A" w:rsidRPr="00FC3333">
        <w:rPr>
          <w:rFonts w:asciiTheme="majorHAnsi" w:hAnsiTheme="majorHAnsi" w:cstheme="majorHAnsi"/>
        </w:rPr>
        <w:t>solemnizacije</w:t>
      </w:r>
      <w:proofErr w:type="spellEnd"/>
      <w:r w:rsidR="00EB604A" w:rsidRPr="00FC3333">
        <w:rPr>
          <w:rFonts w:asciiTheme="majorHAnsi" w:hAnsiTheme="majorHAnsi" w:cstheme="majorHAnsi"/>
        </w:rPr>
        <w:t xml:space="preserve"> ugovora </w:t>
      </w:r>
      <w:r w:rsidR="00B85440">
        <w:rPr>
          <w:rFonts w:asciiTheme="majorHAnsi" w:hAnsiTheme="majorHAnsi" w:cstheme="majorHAnsi"/>
        </w:rPr>
        <w:t xml:space="preserve">snosi </w:t>
      </w:r>
      <w:r w:rsidR="00EB604A" w:rsidRPr="00FC3333">
        <w:rPr>
          <w:rFonts w:asciiTheme="majorHAnsi" w:hAnsiTheme="majorHAnsi" w:cstheme="majorHAnsi"/>
        </w:rPr>
        <w:t>zakupnik.</w:t>
      </w:r>
    </w:p>
    <w:p w14:paraId="54558BC7" w14:textId="77777777" w:rsidR="0001401A" w:rsidRPr="008D69D9" w:rsidRDefault="0001401A" w:rsidP="007D1F9A">
      <w:pPr>
        <w:tabs>
          <w:tab w:val="left" w:pos="284"/>
        </w:tabs>
        <w:ind w:left="-142" w:right="141"/>
        <w:rPr>
          <w:rFonts w:asciiTheme="majorHAnsi" w:hAnsiTheme="majorHAnsi" w:cstheme="majorHAnsi"/>
          <w:b/>
          <w:lang w:val="hr-HR"/>
        </w:rPr>
      </w:pPr>
    </w:p>
    <w:p w14:paraId="0539C2CE" w14:textId="77777777" w:rsidR="0001401A" w:rsidRPr="008D69D9" w:rsidRDefault="0001401A" w:rsidP="007D1F9A">
      <w:pPr>
        <w:tabs>
          <w:tab w:val="left" w:pos="284"/>
        </w:tabs>
        <w:ind w:left="-142" w:right="141"/>
        <w:rPr>
          <w:rFonts w:asciiTheme="majorHAnsi" w:hAnsiTheme="majorHAnsi" w:cstheme="majorHAnsi"/>
          <w:b/>
          <w:lang w:val="hr-HR"/>
        </w:rPr>
      </w:pPr>
      <w:r w:rsidRPr="008D69D9">
        <w:rPr>
          <w:rFonts w:asciiTheme="majorHAnsi" w:hAnsiTheme="majorHAnsi" w:cstheme="majorHAnsi"/>
          <w:b/>
          <w:lang w:val="hr-HR"/>
        </w:rPr>
        <w:t>OPĆI UVJETI ZA PODNOŠENJE PONUDA</w:t>
      </w:r>
    </w:p>
    <w:p w14:paraId="13F317C7" w14:textId="77777777" w:rsidR="0001401A" w:rsidRPr="008D69D9" w:rsidRDefault="0001401A" w:rsidP="007D1F9A">
      <w:pPr>
        <w:tabs>
          <w:tab w:val="left" w:pos="284"/>
        </w:tabs>
        <w:ind w:left="-142" w:right="141"/>
        <w:jc w:val="center"/>
        <w:rPr>
          <w:rFonts w:asciiTheme="majorHAnsi" w:hAnsiTheme="majorHAnsi" w:cstheme="majorHAnsi"/>
          <w:b/>
          <w:lang w:val="hr-HR"/>
        </w:rPr>
      </w:pPr>
      <w:r w:rsidRPr="008D69D9">
        <w:rPr>
          <w:rFonts w:asciiTheme="majorHAnsi" w:hAnsiTheme="majorHAnsi" w:cstheme="majorHAnsi"/>
          <w:lang w:val="hr-HR"/>
        </w:rPr>
        <w:tab/>
      </w:r>
    </w:p>
    <w:p w14:paraId="2B038006" w14:textId="5783591D" w:rsidR="0001401A" w:rsidRPr="00FC3333" w:rsidRDefault="00D42FC5" w:rsidP="007D1F9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  <w:r w:rsidRPr="004A15C5">
        <w:rPr>
          <w:rFonts w:asciiTheme="majorHAnsi" w:hAnsiTheme="majorHAnsi" w:cstheme="majorHAnsi"/>
        </w:rPr>
        <w:t xml:space="preserve">1. </w:t>
      </w:r>
      <w:r w:rsidR="0001401A" w:rsidRPr="004A15C5">
        <w:rPr>
          <w:rFonts w:asciiTheme="majorHAnsi" w:hAnsiTheme="majorHAnsi" w:cstheme="majorHAnsi"/>
        </w:rPr>
        <w:t>Pisan</w:t>
      </w:r>
      <w:r w:rsidR="004A15C5" w:rsidRPr="004A15C5">
        <w:rPr>
          <w:rFonts w:asciiTheme="majorHAnsi" w:hAnsiTheme="majorHAnsi" w:cstheme="majorHAnsi"/>
        </w:rPr>
        <w:t>e</w:t>
      </w:r>
      <w:r w:rsidR="0001401A" w:rsidRPr="004A15C5">
        <w:rPr>
          <w:rFonts w:asciiTheme="majorHAnsi" w:hAnsiTheme="majorHAnsi" w:cstheme="majorHAnsi"/>
        </w:rPr>
        <w:t xml:space="preserve"> ponud</w:t>
      </w:r>
      <w:r w:rsidR="004A15C5" w:rsidRPr="004A15C5">
        <w:rPr>
          <w:rFonts w:asciiTheme="majorHAnsi" w:hAnsiTheme="majorHAnsi" w:cstheme="majorHAnsi"/>
        </w:rPr>
        <w:t>e</w:t>
      </w:r>
      <w:r w:rsidR="0001401A" w:rsidRPr="004A15C5">
        <w:rPr>
          <w:rFonts w:asciiTheme="majorHAnsi" w:hAnsiTheme="majorHAnsi" w:cstheme="majorHAnsi"/>
        </w:rPr>
        <w:t xml:space="preserve"> </w:t>
      </w:r>
      <w:r w:rsidR="004A15C5" w:rsidRPr="004A15C5">
        <w:rPr>
          <w:rFonts w:asciiTheme="majorHAnsi" w:hAnsiTheme="majorHAnsi" w:cstheme="majorHAnsi"/>
        </w:rPr>
        <w:t xml:space="preserve">se </w:t>
      </w:r>
      <w:r w:rsidR="004A15C5" w:rsidRPr="004A15C5">
        <w:rPr>
          <w:rFonts w:asciiTheme="majorHAnsi" w:hAnsiTheme="majorHAnsi" w:cstheme="majorHAnsi"/>
          <w:color w:val="333333"/>
          <w:shd w:val="clear" w:color="auto" w:fill="FFFFFF"/>
        </w:rPr>
        <w:t xml:space="preserve">primaju </w:t>
      </w:r>
      <w:r w:rsidR="004A15C5" w:rsidRPr="004A15C5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 xml:space="preserve">do </w:t>
      </w:r>
      <w:r w:rsidR="009E5B60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1</w:t>
      </w:r>
      <w:r w:rsidR="002C6342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8</w:t>
      </w:r>
      <w:r w:rsidR="004A15C5" w:rsidRPr="004A15C5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. lipnja 2025. godine do 12 sati</w:t>
      </w:r>
      <w:r w:rsidR="004A15C5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r w:rsidR="0001401A" w:rsidRPr="00FC3333">
        <w:rPr>
          <w:rFonts w:asciiTheme="majorHAnsi" w:hAnsiTheme="majorHAnsi" w:cstheme="majorHAnsi"/>
        </w:rPr>
        <w:t>neposredno u pisarnic</w:t>
      </w:r>
      <w:r w:rsidR="004A15C5">
        <w:rPr>
          <w:rFonts w:asciiTheme="majorHAnsi" w:hAnsiTheme="majorHAnsi" w:cstheme="majorHAnsi"/>
        </w:rPr>
        <w:t xml:space="preserve">i grada </w:t>
      </w:r>
      <w:r w:rsidR="0001401A" w:rsidRPr="00FC3333">
        <w:rPr>
          <w:rFonts w:asciiTheme="majorHAnsi" w:hAnsiTheme="majorHAnsi" w:cstheme="majorHAnsi"/>
        </w:rPr>
        <w:t xml:space="preserve">ili </w:t>
      </w:r>
      <w:r w:rsidR="004A15C5">
        <w:rPr>
          <w:rFonts w:asciiTheme="majorHAnsi" w:hAnsiTheme="majorHAnsi" w:cstheme="majorHAnsi"/>
        </w:rPr>
        <w:t xml:space="preserve">putem pošte </w:t>
      </w:r>
      <w:r w:rsidR="0001401A" w:rsidRPr="00FC3333">
        <w:rPr>
          <w:rFonts w:asciiTheme="majorHAnsi" w:hAnsiTheme="majorHAnsi" w:cstheme="majorHAnsi"/>
        </w:rPr>
        <w:t xml:space="preserve">u zatvorenoj omotnici na kojoj mora biti naznačeno: </w:t>
      </w:r>
      <w:r w:rsidR="00A01B36" w:rsidRPr="00FC3333">
        <w:rPr>
          <w:rFonts w:asciiTheme="majorHAnsi" w:hAnsiTheme="majorHAnsi" w:cstheme="majorHAnsi"/>
        </w:rPr>
        <w:t xml:space="preserve">„Ponuda za sudjelovanje u javnom natječaju </w:t>
      </w:r>
      <w:proofErr w:type="spellStart"/>
      <w:r w:rsidR="00030814" w:rsidRPr="00FC3333">
        <w:rPr>
          <w:rFonts w:asciiTheme="majorHAnsi" w:hAnsiTheme="majorHAnsi" w:cstheme="majorHAnsi"/>
        </w:rPr>
        <w:t>B</w:t>
      </w:r>
      <w:r w:rsidR="00A01B36" w:rsidRPr="00FC3333">
        <w:rPr>
          <w:rFonts w:asciiTheme="majorHAnsi" w:hAnsiTheme="majorHAnsi" w:cstheme="majorHAnsi"/>
        </w:rPr>
        <w:t>ročice</w:t>
      </w:r>
      <w:proofErr w:type="spellEnd"/>
      <w:r w:rsidR="00030814" w:rsidRPr="00FC3333">
        <w:rPr>
          <w:rFonts w:asciiTheme="majorHAnsi" w:hAnsiTheme="majorHAnsi" w:cstheme="majorHAnsi"/>
        </w:rPr>
        <w:t xml:space="preserve"> - </w:t>
      </w:r>
      <w:r w:rsidR="00A01B36" w:rsidRPr="00FC3333">
        <w:rPr>
          <w:rFonts w:asciiTheme="majorHAnsi" w:hAnsiTheme="majorHAnsi" w:cstheme="majorHAnsi"/>
        </w:rPr>
        <w:t>ne otvarati“ na adresu:</w:t>
      </w:r>
      <w:r w:rsidR="00D12488" w:rsidRPr="00FC3333">
        <w:rPr>
          <w:rFonts w:asciiTheme="majorHAnsi" w:hAnsiTheme="majorHAnsi" w:cstheme="majorHAnsi"/>
        </w:rPr>
        <w:t xml:space="preserve"> Trg dr. Franje T</w:t>
      </w:r>
      <w:r w:rsidR="00A01B36" w:rsidRPr="00FC3333">
        <w:rPr>
          <w:rFonts w:asciiTheme="majorHAnsi" w:hAnsiTheme="majorHAnsi" w:cstheme="majorHAnsi"/>
        </w:rPr>
        <w:t>uđmana 2,</w:t>
      </w:r>
      <w:r w:rsidR="00D12488" w:rsidRPr="00FC3333">
        <w:rPr>
          <w:rFonts w:asciiTheme="majorHAnsi" w:hAnsiTheme="majorHAnsi" w:cstheme="majorHAnsi"/>
        </w:rPr>
        <w:t xml:space="preserve"> 44330 Novska.</w:t>
      </w:r>
      <w:r w:rsidR="00030814" w:rsidRPr="00FC3333">
        <w:rPr>
          <w:rFonts w:asciiTheme="majorHAnsi" w:hAnsiTheme="majorHAnsi" w:cstheme="majorHAnsi"/>
        </w:rPr>
        <w:t xml:space="preserve"> Ponude predane neposredno u pisarnicu nakon isteka roka za podnošenje ponuda ili poslane poštom, a zaprimljene nakon isteka roka za podnošenje ponuda, smatrat će se zakašnjelim ponudama i neće se uzimati u razmatranje.</w:t>
      </w:r>
    </w:p>
    <w:p w14:paraId="27865CC1" w14:textId="77777777" w:rsidR="00EA3145" w:rsidRPr="00FC3333" w:rsidRDefault="00EA3145" w:rsidP="007D1F9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</w:p>
    <w:p w14:paraId="0E20AAD5" w14:textId="135182EA" w:rsidR="00E41311" w:rsidRPr="00FC3333" w:rsidRDefault="00D42FC5" w:rsidP="007D1F9A">
      <w:pPr>
        <w:pStyle w:val="Odlomakpopisa"/>
        <w:autoSpaceDE w:val="0"/>
        <w:autoSpaceDN w:val="0"/>
        <w:adjustRightInd w:val="0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 xml:space="preserve">2. </w:t>
      </w:r>
      <w:r w:rsidR="0001401A" w:rsidRPr="00FC3333">
        <w:rPr>
          <w:rFonts w:asciiTheme="majorHAnsi" w:hAnsiTheme="majorHAnsi" w:cstheme="majorHAnsi"/>
        </w:rPr>
        <w:t xml:space="preserve">Ponude će se javno otvarati u prostorijama </w:t>
      </w:r>
      <w:r w:rsidR="00030814" w:rsidRPr="00FC3333">
        <w:rPr>
          <w:rFonts w:asciiTheme="majorHAnsi" w:hAnsiTheme="majorHAnsi" w:cstheme="majorHAnsi"/>
        </w:rPr>
        <w:t>Grada Novske, Trg dr. Franje Tuđmana 2</w:t>
      </w:r>
      <w:r w:rsidR="00390DFE">
        <w:rPr>
          <w:rFonts w:asciiTheme="majorHAnsi" w:hAnsiTheme="majorHAnsi" w:cstheme="majorHAnsi"/>
        </w:rPr>
        <w:t>/I kat,</w:t>
      </w:r>
      <w:r w:rsidR="00030814" w:rsidRPr="00FC3333">
        <w:rPr>
          <w:rFonts w:asciiTheme="majorHAnsi" w:hAnsiTheme="majorHAnsi" w:cstheme="majorHAnsi"/>
        </w:rPr>
        <w:t xml:space="preserve"> dana </w:t>
      </w:r>
      <w:r w:rsidR="00C931B2">
        <w:rPr>
          <w:rFonts w:asciiTheme="majorHAnsi" w:hAnsiTheme="majorHAnsi" w:cstheme="majorHAnsi"/>
          <w:b/>
        </w:rPr>
        <w:t>1</w:t>
      </w:r>
      <w:r w:rsidR="002C6342">
        <w:rPr>
          <w:rFonts w:asciiTheme="majorHAnsi" w:hAnsiTheme="majorHAnsi" w:cstheme="majorHAnsi"/>
          <w:b/>
        </w:rPr>
        <w:t>8</w:t>
      </w:r>
      <w:r w:rsidR="00C931B2">
        <w:rPr>
          <w:rFonts w:asciiTheme="majorHAnsi" w:hAnsiTheme="majorHAnsi" w:cstheme="majorHAnsi"/>
          <w:b/>
        </w:rPr>
        <w:t xml:space="preserve">. lipnja </w:t>
      </w:r>
      <w:r w:rsidR="008B52BF">
        <w:rPr>
          <w:rFonts w:asciiTheme="majorHAnsi" w:hAnsiTheme="majorHAnsi" w:cstheme="majorHAnsi"/>
          <w:b/>
          <w:bCs/>
        </w:rPr>
        <w:t>202</w:t>
      </w:r>
      <w:r w:rsidR="008D69D9">
        <w:rPr>
          <w:rFonts w:asciiTheme="majorHAnsi" w:hAnsiTheme="majorHAnsi" w:cstheme="majorHAnsi"/>
          <w:b/>
          <w:bCs/>
        </w:rPr>
        <w:t>5</w:t>
      </w:r>
      <w:r w:rsidR="008B52BF">
        <w:rPr>
          <w:rFonts w:asciiTheme="majorHAnsi" w:hAnsiTheme="majorHAnsi" w:cstheme="majorHAnsi"/>
          <w:b/>
          <w:bCs/>
        </w:rPr>
        <w:t xml:space="preserve">. u </w:t>
      </w:r>
      <w:r w:rsidR="00C931B2">
        <w:rPr>
          <w:rFonts w:asciiTheme="majorHAnsi" w:hAnsiTheme="majorHAnsi" w:cstheme="majorHAnsi"/>
          <w:b/>
          <w:bCs/>
        </w:rPr>
        <w:t xml:space="preserve">12,15 </w:t>
      </w:r>
      <w:r w:rsidR="008B52BF">
        <w:rPr>
          <w:rFonts w:asciiTheme="majorHAnsi" w:hAnsiTheme="majorHAnsi" w:cstheme="majorHAnsi"/>
          <w:b/>
          <w:bCs/>
        </w:rPr>
        <w:t>sati</w:t>
      </w:r>
      <w:r w:rsidR="00C931B2">
        <w:rPr>
          <w:rFonts w:asciiTheme="majorHAnsi" w:hAnsiTheme="majorHAnsi" w:cstheme="majorHAnsi"/>
          <w:b/>
          <w:bCs/>
        </w:rPr>
        <w:t>,</w:t>
      </w:r>
      <w:r w:rsidR="0001401A" w:rsidRPr="00FC3333">
        <w:rPr>
          <w:rFonts w:asciiTheme="majorHAnsi" w:hAnsiTheme="majorHAnsi" w:cstheme="majorHAnsi"/>
          <w:b/>
          <w:bCs/>
        </w:rPr>
        <w:t xml:space="preserve"> </w:t>
      </w:r>
      <w:r w:rsidR="0001401A" w:rsidRPr="00FC3333">
        <w:rPr>
          <w:rFonts w:asciiTheme="majorHAnsi" w:hAnsiTheme="majorHAnsi" w:cstheme="majorHAnsi"/>
        </w:rPr>
        <w:t>a</w:t>
      </w:r>
      <w:r w:rsidR="00C931B2">
        <w:rPr>
          <w:rFonts w:asciiTheme="majorHAnsi" w:hAnsiTheme="majorHAnsi" w:cstheme="majorHAnsi"/>
        </w:rPr>
        <w:t xml:space="preserve"> </w:t>
      </w:r>
      <w:r w:rsidR="0001401A" w:rsidRPr="00FC3333">
        <w:rPr>
          <w:rFonts w:asciiTheme="majorHAnsi" w:hAnsiTheme="majorHAnsi" w:cstheme="majorHAnsi"/>
        </w:rPr>
        <w:t xml:space="preserve">otvaranju ponuda mogu biti </w:t>
      </w:r>
      <w:r w:rsidR="00C931B2">
        <w:rPr>
          <w:rFonts w:asciiTheme="majorHAnsi" w:hAnsiTheme="majorHAnsi" w:cstheme="majorHAnsi"/>
        </w:rPr>
        <w:t>prisustvovati</w:t>
      </w:r>
      <w:r w:rsidR="0001401A" w:rsidRPr="00FC3333">
        <w:rPr>
          <w:rFonts w:asciiTheme="majorHAnsi" w:hAnsiTheme="majorHAnsi" w:cstheme="majorHAnsi"/>
        </w:rPr>
        <w:t xml:space="preserve"> ponudite</w:t>
      </w:r>
      <w:r w:rsidR="00A01B36" w:rsidRPr="00FC3333">
        <w:rPr>
          <w:rFonts w:asciiTheme="majorHAnsi" w:hAnsiTheme="majorHAnsi" w:cstheme="majorHAnsi"/>
        </w:rPr>
        <w:t>lji ili od njih ovlaštene osobe.</w:t>
      </w:r>
    </w:p>
    <w:p w14:paraId="54E61B69" w14:textId="77777777" w:rsidR="00EA3145" w:rsidRPr="00FC3333" w:rsidRDefault="00EA3145" w:rsidP="007D1F9A">
      <w:pPr>
        <w:pStyle w:val="Odlomakpopisa"/>
        <w:autoSpaceDE w:val="0"/>
        <w:autoSpaceDN w:val="0"/>
        <w:adjustRightInd w:val="0"/>
        <w:ind w:left="-142" w:right="141"/>
        <w:jc w:val="both"/>
        <w:rPr>
          <w:rFonts w:asciiTheme="majorHAnsi" w:hAnsiTheme="majorHAnsi" w:cstheme="majorHAnsi"/>
        </w:rPr>
      </w:pPr>
    </w:p>
    <w:p w14:paraId="2A9B2EFB" w14:textId="513619B5" w:rsidR="00EA3145" w:rsidRPr="004E7FEA" w:rsidRDefault="00E41311" w:rsidP="007D1F9A">
      <w:pPr>
        <w:ind w:left="-142" w:right="141" w:hanging="1"/>
        <w:jc w:val="both"/>
        <w:rPr>
          <w:rFonts w:asciiTheme="majorHAnsi" w:hAnsiTheme="majorHAnsi" w:cstheme="majorHAnsi"/>
          <w:lang w:val="hr-HR"/>
        </w:rPr>
      </w:pPr>
      <w:r w:rsidRPr="004E7FEA">
        <w:rPr>
          <w:rFonts w:asciiTheme="majorHAnsi" w:hAnsiTheme="majorHAnsi" w:cstheme="majorHAnsi"/>
          <w:lang w:val="hr-HR"/>
        </w:rPr>
        <w:t xml:space="preserve">3. </w:t>
      </w:r>
      <w:r w:rsidR="0001401A" w:rsidRPr="004E7FEA">
        <w:rPr>
          <w:rFonts w:asciiTheme="majorHAnsi" w:hAnsiTheme="majorHAnsi" w:cstheme="majorHAnsi"/>
          <w:lang w:val="hr-HR"/>
        </w:rPr>
        <w:t xml:space="preserve">Osobe koje sudjeluju u javnom natječaju moraju uplatiti jamčevinu </w:t>
      </w:r>
      <w:r w:rsidR="00EA3145" w:rsidRPr="004E7FEA">
        <w:rPr>
          <w:rFonts w:asciiTheme="majorHAnsi" w:hAnsiTheme="majorHAnsi" w:cstheme="majorHAnsi"/>
          <w:shd w:val="clear" w:color="auto" w:fill="FFFFFF"/>
          <w:lang w:val="hr-HR"/>
        </w:rPr>
        <w:t>u</w:t>
      </w:r>
      <w:r w:rsidR="00E35FB4" w:rsidRPr="004E7FEA">
        <w:rPr>
          <w:rFonts w:asciiTheme="majorHAnsi" w:hAnsiTheme="majorHAnsi" w:cstheme="majorHAnsi"/>
          <w:lang w:val="hr-HR"/>
        </w:rPr>
        <w:t xml:space="preserve"> </w:t>
      </w:r>
      <w:r w:rsidR="00390DFE">
        <w:rPr>
          <w:rFonts w:asciiTheme="majorHAnsi" w:hAnsiTheme="majorHAnsi" w:cstheme="majorHAnsi"/>
          <w:lang w:val="hr-HR"/>
        </w:rPr>
        <w:t xml:space="preserve">dvostrukom </w:t>
      </w:r>
      <w:r w:rsidR="00E35FB4" w:rsidRPr="004E7FEA">
        <w:rPr>
          <w:rFonts w:asciiTheme="majorHAnsi" w:hAnsiTheme="majorHAnsi" w:cstheme="majorHAnsi"/>
          <w:lang w:val="hr-HR"/>
        </w:rPr>
        <w:t>iznosu početn</w:t>
      </w:r>
      <w:r w:rsidR="00390DFE">
        <w:rPr>
          <w:rFonts w:asciiTheme="majorHAnsi" w:hAnsiTheme="majorHAnsi" w:cstheme="majorHAnsi"/>
          <w:lang w:val="hr-HR"/>
        </w:rPr>
        <w:t>e</w:t>
      </w:r>
      <w:r w:rsidR="00E35FB4" w:rsidRPr="004E7FEA">
        <w:rPr>
          <w:rFonts w:asciiTheme="majorHAnsi" w:hAnsiTheme="majorHAnsi" w:cstheme="majorHAnsi"/>
          <w:lang w:val="hr-HR"/>
        </w:rPr>
        <w:t xml:space="preserve"> zakupnine</w:t>
      </w:r>
      <w:r w:rsidR="00EA3145" w:rsidRPr="004E7FEA">
        <w:rPr>
          <w:rFonts w:asciiTheme="majorHAnsi" w:hAnsiTheme="majorHAnsi" w:cstheme="majorHAnsi"/>
          <w:shd w:val="clear" w:color="auto" w:fill="FFFFFF"/>
          <w:lang w:val="hr-HR"/>
        </w:rPr>
        <w:t xml:space="preserve"> u korist Grada Novske</w:t>
      </w:r>
      <w:r w:rsidR="00390DFE">
        <w:rPr>
          <w:rFonts w:asciiTheme="majorHAnsi" w:hAnsiTheme="majorHAnsi" w:cstheme="majorHAnsi"/>
          <w:shd w:val="clear" w:color="auto" w:fill="FFFFFF"/>
          <w:lang w:val="hr-HR"/>
        </w:rPr>
        <w:t>,</w:t>
      </w:r>
      <w:r w:rsidR="00EA3145" w:rsidRPr="004E7FEA">
        <w:rPr>
          <w:rFonts w:asciiTheme="majorHAnsi" w:hAnsiTheme="majorHAnsi" w:cstheme="majorHAnsi"/>
          <w:shd w:val="clear" w:color="auto" w:fill="FFFFFF"/>
          <w:lang w:val="hr-HR"/>
        </w:rPr>
        <w:t xml:space="preserve"> IBAN </w:t>
      </w:r>
      <w:r w:rsidR="00EA3145" w:rsidRPr="004E7FEA">
        <w:rPr>
          <w:rFonts w:asciiTheme="majorHAnsi" w:hAnsiTheme="majorHAnsi" w:cstheme="majorHAnsi"/>
          <w:lang w:val="hr-HR"/>
        </w:rPr>
        <w:t>HR4023400091829300005, poziv na broj: 68-7706-OIB ponuditelja. Ponuditelju čija ponuda je izabrana kao najpovoljnija, uplaćena jamčevina se ne vraća</w:t>
      </w:r>
      <w:r w:rsidR="00C931B2" w:rsidRPr="004E7FEA">
        <w:rPr>
          <w:rFonts w:asciiTheme="majorHAnsi" w:hAnsiTheme="majorHAnsi" w:cstheme="majorHAnsi"/>
          <w:lang w:val="hr-HR"/>
        </w:rPr>
        <w:t xml:space="preserve"> te se </w:t>
      </w:r>
      <w:r w:rsidR="00EA3145" w:rsidRPr="004E7FEA">
        <w:rPr>
          <w:rFonts w:asciiTheme="majorHAnsi" w:hAnsiTheme="majorHAnsi" w:cstheme="majorHAnsi"/>
          <w:lang w:val="hr-HR"/>
        </w:rPr>
        <w:t>uračuna</w:t>
      </w:r>
      <w:r w:rsidR="00C931B2" w:rsidRPr="004E7FEA">
        <w:rPr>
          <w:rFonts w:asciiTheme="majorHAnsi" w:hAnsiTheme="majorHAnsi" w:cstheme="majorHAnsi"/>
          <w:lang w:val="hr-HR"/>
        </w:rPr>
        <w:t xml:space="preserve">va </w:t>
      </w:r>
      <w:r w:rsidR="00EA3145" w:rsidRPr="004E7FEA">
        <w:rPr>
          <w:rFonts w:asciiTheme="majorHAnsi" w:hAnsiTheme="majorHAnsi" w:cstheme="majorHAnsi"/>
          <w:lang w:val="hr-HR"/>
        </w:rPr>
        <w:t>u ugovorenu zakupninu. Ostalim ponuditeljima, čija ponuda nije izabrana kao najpovoljnija, uplaćena jamčevina se vraća najkasnije u roku od 30 (trideset) dana od dana javnog otvaranja ponuda.</w:t>
      </w:r>
      <w:r w:rsidR="00EA3145" w:rsidRPr="004E7FEA">
        <w:rPr>
          <w:rFonts w:asciiTheme="majorHAnsi" w:hAnsiTheme="majorHAnsi" w:cstheme="majorHAnsi"/>
          <w:bCs/>
          <w:lang w:val="hr-HR"/>
        </w:rPr>
        <w:t xml:space="preserve"> Ponuditelj čija je ponuda izabrana kao najpovoljnija</w:t>
      </w:r>
      <w:r w:rsidR="001D3EF3" w:rsidRPr="004E7FEA">
        <w:rPr>
          <w:rFonts w:asciiTheme="majorHAnsi" w:hAnsiTheme="majorHAnsi" w:cstheme="majorHAnsi"/>
          <w:bCs/>
          <w:lang w:val="hr-HR"/>
        </w:rPr>
        <w:t xml:space="preserve"> dužan je u roku od 8 (osam) dana od poziva Grada, pristupiti sklapanju ugovora o zakupu i</w:t>
      </w:r>
      <w:r w:rsidR="00EA3145" w:rsidRPr="004E7FEA">
        <w:rPr>
          <w:rFonts w:asciiTheme="majorHAnsi" w:hAnsiTheme="majorHAnsi" w:cstheme="majorHAnsi"/>
          <w:bCs/>
          <w:lang w:val="hr-HR"/>
        </w:rPr>
        <w:t xml:space="preserve"> dostaviti ovjerenu bjanko zadužnicu </w:t>
      </w:r>
      <w:r w:rsidR="001D3EF3" w:rsidRPr="004E7FEA">
        <w:rPr>
          <w:rFonts w:asciiTheme="majorHAnsi" w:hAnsiTheme="majorHAnsi" w:cstheme="majorHAnsi"/>
          <w:lang w:val="hr-HR"/>
        </w:rPr>
        <w:t>sukladno odredbama Pravilnika o obliku i sadržaju bjanko zadužnice, čiji iznos pokriva šest mjesečnih zakupnina (uvećan za pripadajući PDV)</w:t>
      </w:r>
      <w:r w:rsidR="001D3EF3" w:rsidRPr="004E7FEA">
        <w:rPr>
          <w:rFonts w:asciiTheme="majorHAnsi" w:hAnsiTheme="majorHAnsi" w:cstheme="majorHAnsi"/>
          <w:bCs/>
          <w:lang w:val="hr-HR"/>
        </w:rPr>
        <w:t>.</w:t>
      </w:r>
      <w:r w:rsidR="004E7FEA" w:rsidRPr="004E7FEA">
        <w:rPr>
          <w:sz w:val="27"/>
          <w:szCs w:val="27"/>
          <w:lang w:val="hr-HR"/>
        </w:rPr>
        <w:t xml:space="preserve"> </w:t>
      </w:r>
      <w:r w:rsidR="004E7FEA" w:rsidRPr="004E7FEA">
        <w:rPr>
          <w:rFonts w:asciiTheme="majorHAnsi" w:hAnsiTheme="majorHAnsi" w:cstheme="majorHAnsi"/>
          <w:lang w:val="hr-HR"/>
        </w:rPr>
        <w:t>Ukoliko najpovoljniji ponuditelj u roku ne potpiše ugovor, smatra se da je odustao od sklapanja ugovora. Smatra se da je ponuditelj odustao od sklapanja ugovora, ukoliko do vremena za potpis ugovora odnosno predaje prostora u posjed, ne pruži instrument osiguranja.</w:t>
      </w:r>
      <w:r w:rsidR="004E7FEA" w:rsidRPr="004E7FEA">
        <w:rPr>
          <w:sz w:val="27"/>
          <w:szCs w:val="27"/>
          <w:lang w:val="hr-HR"/>
        </w:rPr>
        <w:t xml:space="preserve"> </w:t>
      </w:r>
    </w:p>
    <w:p w14:paraId="1A42F8CD" w14:textId="77777777" w:rsidR="00EA3145" w:rsidRPr="008D69D9" w:rsidRDefault="00EA3145" w:rsidP="007D1F9A">
      <w:pPr>
        <w:ind w:left="-142" w:right="141"/>
        <w:jc w:val="both"/>
        <w:rPr>
          <w:rFonts w:asciiTheme="majorHAnsi" w:hAnsiTheme="majorHAnsi" w:cstheme="majorHAnsi"/>
          <w:lang w:val="hr-HR"/>
        </w:rPr>
      </w:pPr>
    </w:p>
    <w:p w14:paraId="259A54E4" w14:textId="26BB0A7D" w:rsidR="00EA3145" w:rsidRPr="00390DFE" w:rsidRDefault="008E506F" w:rsidP="00390DFE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>4</w:t>
      </w:r>
      <w:r w:rsidR="00E41311" w:rsidRPr="00FC3333">
        <w:rPr>
          <w:rFonts w:asciiTheme="majorHAnsi" w:hAnsiTheme="majorHAnsi" w:cstheme="majorHAnsi"/>
        </w:rPr>
        <w:t xml:space="preserve">. </w:t>
      </w:r>
      <w:r w:rsidR="0001401A" w:rsidRPr="00FC3333">
        <w:rPr>
          <w:rFonts w:asciiTheme="majorHAnsi" w:hAnsiTheme="majorHAnsi" w:cstheme="majorHAnsi"/>
        </w:rPr>
        <w:t>Ponuditelj je u svojoj ponudi dužan navesti djelatnost koju će obavljati u poslovnom prostoru, a koja mora biti dopuštena sukladno propisima te ponuditelj mora biti registriran za obavljanje iste u odgovarajućim registrima.</w:t>
      </w:r>
      <w:r w:rsidR="00DE074F" w:rsidRPr="00FC3333">
        <w:rPr>
          <w:rFonts w:asciiTheme="majorHAnsi" w:hAnsiTheme="majorHAnsi" w:cstheme="majorHAnsi"/>
        </w:rPr>
        <w:t xml:space="preserve"> </w:t>
      </w:r>
    </w:p>
    <w:p w14:paraId="22450FEC" w14:textId="77777777" w:rsidR="00EA3145" w:rsidRPr="00FC3333" w:rsidRDefault="0001401A" w:rsidP="007D1F9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lastRenderedPageBreak/>
        <w:t xml:space="preserve">Zakupodavac nije odgovoran za ishođenje uvjerenja o minimalnim tehničkim uvjetima za predložene djelatnosti, ni za druga uvjerenja ili dozvole, ni za dokumentaciju koja </w:t>
      </w:r>
      <w:r w:rsidR="00030814" w:rsidRPr="00FC3333">
        <w:rPr>
          <w:rFonts w:asciiTheme="majorHAnsi" w:hAnsiTheme="majorHAnsi" w:cstheme="majorHAnsi"/>
        </w:rPr>
        <w:t>je potrebna za ishođenje istih. Ponuditelj je dužan prije podnošenja ponude utvrditi koja se djelatnost može obavljati u poslovnom prostoru za koji ima namjeru podnijeti ponudu.</w:t>
      </w:r>
    </w:p>
    <w:p w14:paraId="0FA71D2B" w14:textId="4E80851C" w:rsidR="0001401A" w:rsidRPr="00FC3333" w:rsidRDefault="00030814" w:rsidP="007D1F9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  <w:b/>
          <w:bCs/>
        </w:rPr>
        <w:t xml:space="preserve"> </w:t>
      </w:r>
    </w:p>
    <w:p w14:paraId="75943B23" w14:textId="0A78555E" w:rsidR="008E506F" w:rsidRPr="00FC3333" w:rsidRDefault="008E506F" w:rsidP="007D1F9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>5</w:t>
      </w:r>
      <w:r w:rsidR="00E41311" w:rsidRPr="00FC3333">
        <w:rPr>
          <w:rFonts w:asciiTheme="majorHAnsi" w:hAnsiTheme="majorHAnsi" w:cstheme="majorHAnsi"/>
        </w:rPr>
        <w:t xml:space="preserve">. </w:t>
      </w:r>
      <w:r w:rsidR="0001401A" w:rsidRPr="00FC3333">
        <w:rPr>
          <w:rFonts w:asciiTheme="majorHAnsi" w:hAnsiTheme="majorHAnsi" w:cstheme="majorHAnsi"/>
        </w:rPr>
        <w:t>Pravo na podnošenje ponuda imaju pravne osobe te fizičke osobe koje imaju registrirani obr</w:t>
      </w:r>
      <w:r w:rsidR="00A34298">
        <w:rPr>
          <w:rFonts w:asciiTheme="majorHAnsi" w:hAnsiTheme="majorHAnsi" w:cstheme="majorHAnsi"/>
        </w:rPr>
        <w:t xml:space="preserve">t. </w:t>
      </w:r>
      <w:r w:rsidRPr="00FC3333">
        <w:rPr>
          <w:rFonts w:asciiTheme="majorHAnsi" w:hAnsiTheme="majorHAnsi" w:cstheme="majorHAnsi"/>
        </w:rPr>
        <w:t xml:space="preserve">Ponuditelj može podnijeti samo jednu ponudu za  poslovni prostor te će se u slučaju </w:t>
      </w:r>
      <w:r w:rsidR="00390DFE">
        <w:rPr>
          <w:rFonts w:asciiTheme="majorHAnsi" w:hAnsiTheme="majorHAnsi" w:cstheme="majorHAnsi"/>
        </w:rPr>
        <w:t xml:space="preserve">podnošenja </w:t>
      </w:r>
      <w:r w:rsidRPr="00FC3333">
        <w:rPr>
          <w:rFonts w:asciiTheme="majorHAnsi" w:hAnsiTheme="majorHAnsi" w:cstheme="majorHAnsi"/>
        </w:rPr>
        <w:t>više ponuda za isti prostor, valjanom smatrati isključivo ponuda s najvećim iznosom ponuđene zakupnine.</w:t>
      </w:r>
    </w:p>
    <w:p w14:paraId="37EF2FF6" w14:textId="77777777" w:rsidR="00EA3145" w:rsidRPr="008D69D9" w:rsidRDefault="00EA3145" w:rsidP="007D1F9A">
      <w:pPr>
        <w:ind w:left="-142" w:right="141"/>
        <w:jc w:val="both"/>
        <w:rPr>
          <w:rFonts w:asciiTheme="majorHAnsi" w:hAnsiTheme="majorHAnsi" w:cstheme="majorHAnsi"/>
          <w:lang w:val="hr-HR"/>
        </w:rPr>
      </w:pPr>
    </w:p>
    <w:p w14:paraId="69EB37ED" w14:textId="54BCACCA" w:rsidR="0001401A" w:rsidRPr="00FC3333" w:rsidRDefault="008E506F" w:rsidP="007D1F9A">
      <w:pPr>
        <w:pStyle w:val="Bezproreda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>6</w:t>
      </w:r>
      <w:r w:rsidR="00E41311" w:rsidRPr="00FC3333">
        <w:rPr>
          <w:rFonts w:asciiTheme="majorHAnsi" w:hAnsiTheme="majorHAnsi" w:cstheme="majorHAnsi"/>
        </w:rPr>
        <w:t xml:space="preserve">. </w:t>
      </w:r>
      <w:r w:rsidR="0001401A" w:rsidRPr="00FC3333">
        <w:rPr>
          <w:rFonts w:asciiTheme="majorHAnsi" w:hAnsiTheme="majorHAnsi" w:cstheme="majorHAnsi"/>
        </w:rPr>
        <w:t>Ako je ponudu dostavila osoba koja se poziva na pravo prvenstva na sklapanje ugovora o zakupu poslovnog prostora za obrtničku</w:t>
      </w:r>
      <w:r w:rsidR="00956B99">
        <w:rPr>
          <w:rFonts w:asciiTheme="majorHAnsi" w:hAnsiTheme="majorHAnsi" w:cstheme="majorHAnsi"/>
        </w:rPr>
        <w:t xml:space="preserve"> djelatnost</w:t>
      </w:r>
      <w:r w:rsidR="0001401A" w:rsidRPr="00FC3333">
        <w:rPr>
          <w:rFonts w:asciiTheme="majorHAnsi" w:hAnsiTheme="majorHAnsi" w:cstheme="majorHAnsi"/>
        </w:rPr>
        <w:t xml:space="preserve">, koje imaju osobe iz Zakona o hrvatskim braniteljima iz Domovinskog rata i članovima njihovih obitelji (Narodne novine, broj: 121/17, 98/19 i 84/21), a koja ispunjava uvjete iz natječaja, uputit će joj se poziv da se </w:t>
      </w:r>
      <w:r w:rsidR="0001401A" w:rsidRPr="00FC3333">
        <w:rPr>
          <w:rFonts w:asciiTheme="majorHAnsi" w:hAnsiTheme="majorHAnsi" w:cstheme="majorHAnsi"/>
          <w:bCs/>
        </w:rPr>
        <w:t>u roku od 5 (pet) dana od poziva</w:t>
      </w:r>
      <w:r w:rsidR="0001401A" w:rsidRPr="00FC3333">
        <w:rPr>
          <w:rFonts w:asciiTheme="majorHAnsi" w:hAnsiTheme="majorHAnsi" w:cstheme="majorHAnsi"/>
        </w:rPr>
        <w:t xml:space="preserve"> izjasni o prihvaćanju najviše ponuđenog iznosa zakupnine za poslovni prostor za koji je podnijela ponudu. Poziv će joj se uputiti poštom ili elektroničkom poštom na adresu dostavljenu u ponudi, a ako se osoba u ostavljenom roku ne izjasni o prihvaćanju najviše ponuđenog iznosa zakupnine, smatrat će se da isti ne prihvaća. </w:t>
      </w:r>
    </w:p>
    <w:p w14:paraId="62ED25F2" w14:textId="77777777" w:rsidR="00EA3145" w:rsidRPr="00FC3333" w:rsidRDefault="00EA3145" w:rsidP="007D1F9A">
      <w:pPr>
        <w:pStyle w:val="Bezproreda"/>
        <w:ind w:left="-142" w:right="141"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0D2878D8" w14:textId="68994F51" w:rsidR="0001401A" w:rsidRPr="008D69D9" w:rsidRDefault="00A23DE4" w:rsidP="007D1F9A">
      <w:pPr>
        <w:ind w:left="-142" w:right="141"/>
        <w:jc w:val="both"/>
        <w:rPr>
          <w:rFonts w:asciiTheme="majorHAnsi" w:hAnsiTheme="majorHAnsi" w:cstheme="majorHAnsi"/>
          <w:lang w:val="hr-HR"/>
        </w:rPr>
      </w:pPr>
      <w:r w:rsidRPr="00FC3333">
        <w:rPr>
          <w:rFonts w:asciiTheme="majorHAnsi" w:eastAsia="Times New Roman" w:hAnsiTheme="majorHAnsi" w:cstheme="majorHAnsi"/>
          <w:lang w:val="hr-HR" w:eastAsia="hr-HR"/>
        </w:rPr>
        <w:t>7</w:t>
      </w:r>
      <w:r w:rsidR="00824053" w:rsidRPr="00FC3333">
        <w:rPr>
          <w:rFonts w:asciiTheme="majorHAnsi" w:eastAsia="Times New Roman" w:hAnsiTheme="majorHAnsi" w:cstheme="majorHAnsi"/>
          <w:lang w:val="hr-HR" w:eastAsia="hr-HR"/>
        </w:rPr>
        <w:t xml:space="preserve">. </w:t>
      </w:r>
      <w:r w:rsidR="00030814" w:rsidRPr="00FC3333">
        <w:rPr>
          <w:rFonts w:asciiTheme="majorHAnsi" w:eastAsia="Times New Roman" w:hAnsiTheme="majorHAnsi" w:cstheme="majorHAnsi"/>
          <w:lang w:val="hr-HR" w:eastAsia="hr-HR"/>
        </w:rPr>
        <w:t xml:space="preserve"> </w:t>
      </w:r>
      <w:r w:rsidR="0001401A" w:rsidRPr="008D69D9">
        <w:rPr>
          <w:rFonts w:asciiTheme="majorHAnsi" w:hAnsiTheme="majorHAnsi" w:cstheme="majorHAnsi"/>
          <w:lang w:val="hr-HR"/>
        </w:rPr>
        <w:t>Neće se razmatrati:</w:t>
      </w:r>
    </w:p>
    <w:p w14:paraId="2C34A48B" w14:textId="77777777" w:rsidR="001A16A7" w:rsidRPr="008D69D9" w:rsidRDefault="001A16A7" w:rsidP="007D1F9A">
      <w:pPr>
        <w:ind w:left="-142" w:right="141"/>
        <w:jc w:val="both"/>
        <w:rPr>
          <w:rFonts w:asciiTheme="majorHAnsi" w:hAnsiTheme="majorHAnsi" w:cstheme="majorHAnsi"/>
          <w:lang w:val="hr-HR"/>
        </w:rPr>
      </w:pPr>
    </w:p>
    <w:p w14:paraId="496387F7" w14:textId="77777777" w:rsidR="00A8390D" w:rsidRDefault="00E41311" w:rsidP="007D1F9A">
      <w:pPr>
        <w:pStyle w:val="Odlomakpopisa"/>
        <w:ind w:left="-142" w:right="141"/>
        <w:jc w:val="both"/>
        <w:rPr>
          <w:rFonts w:asciiTheme="majorHAnsi" w:eastAsiaTheme="minorHAnsi" w:hAnsiTheme="majorHAnsi" w:cstheme="majorHAnsi"/>
          <w:lang w:eastAsia="en-US"/>
        </w:rPr>
      </w:pPr>
      <w:r w:rsidRPr="00FC3333">
        <w:rPr>
          <w:rFonts w:asciiTheme="majorHAnsi" w:eastAsiaTheme="minorHAnsi" w:hAnsiTheme="majorHAnsi" w:cstheme="majorHAnsi"/>
          <w:lang w:eastAsia="en-US"/>
        </w:rPr>
        <w:t xml:space="preserve">- </w:t>
      </w:r>
      <w:r w:rsidR="0001401A" w:rsidRPr="00FC3333">
        <w:rPr>
          <w:rFonts w:asciiTheme="majorHAnsi" w:eastAsiaTheme="minorHAnsi" w:hAnsiTheme="majorHAnsi" w:cstheme="majorHAnsi"/>
          <w:lang w:eastAsia="en-US"/>
        </w:rPr>
        <w:t xml:space="preserve">ponude pristigle nakon isteka roka za podnošenje ponuda naznačenog u javnom natječaju, </w:t>
      </w:r>
    </w:p>
    <w:p w14:paraId="64CB32CD" w14:textId="77777777" w:rsidR="00A8390D" w:rsidRDefault="00A8390D" w:rsidP="007D1F9A">
      <w:pPr>
        <w:pStyle w:val="Odlomakpopisa"/>
        <w:ind w:left="-142" w:right="141"/>
        <w:jc w:val="both"/>
        <w:rPr>
          <w:rFonts w:asciiTheme="majorHAnsi" w:eastAsiaTheme="minorHAnsi" w:hAnsiTheme="majorHAnsi" w:cstheme="majorHAnsi"/>
          <w:lang w:eastAsia="en-US"/>
        </w:rPr>
      </w:pPr>
      <w:r>
        <w:rPr>
          <w:rFonts w:asciiTheme="majorHAnsi" w:eastAsiaTheme="minorHAnsi" w:hAnsiTheme="majorHAnsi" w:cstheme="majorHAnsi"/>
          <w:lang w:eastAsia="en-US"/>
        </w:rPr>
        <w:t xml:space="preserve">- </w:t>
      </w:r>
      <w:r w:rsidR="0001401A" w:rsidRPr="00FC3333">
        <w:rPr>
          <w:rFonts w:asciiTheme="majorHAnsi" w:eastAsiaTheme="minorHAnsi" w:hAnsiTheme="majorHAnsi" w:cstheme="majorHAnsi"/>
          <w:lang w:eastAsia="en-US"/>
        </w:rPr>
        <w:t>ponude koje nisu u skladu s uvjetima javnog natječaja, nepotpune ponude (koje ne sadrže</w:t>
      </w:r>
    </w:p>
    <w:p w14:paraId="64B09CFB" w14:textId="60EFDBB9" w:rsidR="0001401A" w:rsidRPr="00FC3333" w:rsidRDefault="00A8390D" w:rsidP="007D1F9A">
      <w:pPr>
        <w:pStyle w:val="Odlomakpopisa"/>
        <w:ind w:left="-142" w:right="141"/>
        <w:jc w:val="both"/>
        <w:rPr>
          <w:rFonts w:asciiTheme="majorHAnsi" w:eastAsiaTheme="minorHAnsi" w:hAnsiTheme="majorHAnsi" w:cstheme="majorHAnsi"/>
          <w:lang w:eastAsia="en-US"/>
        </w:rPr>
      </w:pPr>
      <w:r>
        <w:rPr>
          <w:rFonts w:asciiTheme="majorHAnsi" w:eastAsiaTheme="minorHAnsi" w:hAnsiTheme="majorHAnsi" w:cstheme="majorHAnsi"/>
          <w:lang w:eastAsia="en-US"/>
        </w:rPr>
        <w:t xml:space="preserve"> </w:t>
      </w:r>
      <w:r w:rsidR="0001401A" w:rsidRPr="00FC3333">
        <w:rPr>
          <w:rFonts w:asciiTheme="majorHAnsi" w:eastAsiaTheme="minorHAnsi" w:hAnsiTheme="majorHAnsi" w:cstheme="majorHAnsi"/>
          <w:lang w:eastAsia="en-US"/>
        </w:rPr>
        <w:t xml:space="preserve"> dokumente i podatke sukladno javnom</w:t>
      </w:r>
      <w:r w:rsidR="00824053" w:rsidRPr="00FC3333">
        <w:rPr>
          <w:rFonts w:asciiTheme="majorHAnsi" w:eastAsiaTheme="minorHAnsi" w:hAnsiTheme="majorHAnsi" w:cstheme="majorHAnsi"/>
          <w:lang w:eastAsia="en-US"/>
        </w:rPr>
        <w:t xml:space="preserve"> natječaju</w:t>
      </w:r>
      <w:r w:rsidR="0001401A" w:rsidRPr="00FC3333">
        <w:rPr>
          <w:rFonts w:asciiTheme="majorHAnsi" w:eastAsiaTheme="minorHAnsi" w:hAnsiTheme="majorHAnsi" w:cstheme="majorHAnsi"/>
          <w:lang w:eastAsia="en-US"/>
        </w:rPr>
        <w:t xml:space="preserve">), </w:t>
      </w:r>
    </w:p>
    <w:p w14:paraId="15550FE3" w14:textId="77777777" w:rsidR="00A8390D" w:rsidRDefault="00E41311" w:rsidP="007D1F9A">
      <w:pPr>
        <w:pStyle w:val="Bezproreda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 xml:space="preserve">- </w:t>
      </w:r>
      <w:r w:rsidR="0001401A" w:rsidRPr="00FC3333">
        <w:rPr>
          <w:rFonts w:asciiTheme="majorHAnsi" w:hAnsiTheme="majorHAnsi" w:cstheme="majorHAnsi"/>
        </w:rPr>
        <w:t xml:space="preserve">ponude fizičkih osoba </w:t>
      </w:r>
      <w:r w:rsidR="00A23DE4" w:rsidRPr="00FC3333">
        <w:rPr>
          <w:rFonts w:asciiTheme="majorHAnsi" w:hAnsiTheme="majorHAnsi" w:cstheme="majorHAnsi"/>
        </w:rPr>
        <w:t xml:space="preserve">i </w:t>
      </w:r>
      <w:r w:rsidR="0001401A" w:rsidRPr="00FC3333">
        <w:rPr>
          <w:rFonts w:asciiTheme="majorHAnsi" w:hAnsiTheme="majorHAnsi" w:cstheme="majorHAnsi"/>
        </w:rPr>
        <w:t>pravnih osoba koje su dužnici po osnovi javnih davanja o kojima</w:t>
      </w:r>
    </w:p>
    <w:p w14:paraId="73DB58A1" w14:textId="77777777" w:rsidR="00A8390D" w:rsidRDefault="00A8390D" w:rsidP="007D1F9A">
      <w:pPr>
        <w:pStyle w:val="Bezproreda"/>
        <w:ind w:left="-142" w:right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01401A" w:rsidRPr="00FC3333">
        <w:rPr>
          <w:rFonts w:asciiTheme="majorHAnsi" w:hAnsiTheme="majorHAnsi" w:cstheme="majorHAnsi"/>
        </w:rPr>
        <w:t xml:space="preserve"> službe</w:t>
      </w:r>
      <w:r w:rsidR="006250BE" w:rsidRPr="00FC3333">
        <w:rPr>
          <w:rFonts w:asciiTheme="majorHAnsi" w:hAnsiTheme="majorHAnsi" w:cstheme="majorHAnsi"/>
        </w:rPr>
        <w:t xml:space="preserve">nu evidenciju vodi </w:t>
      </w:r>
      <w:r w:rsidR="0001401A" w:rsidRPr="00FC3333">
        <w:rPr>
          <w:rFonts w:asciiTheme="majorHAnsi" w:hAnsiTheme="majorHAnsi" w:cstheme="majorHAnsi"/>
        </w:rPr>
        <w:t>Porezna uprava, osim ako je sukladno posebnim propisima odobrena</w:t>
      </w:r>
    </w:p>
    <w:p w14:paraId="53B352FB" w14:textId="478D3D32" w:rsidR="0001401A" w:rsidRPr="00FC3333" w:rsidRDefault="00A8390D" w:rsidP="007D1F9A">
      <w:pPr>
        <w:pStyle w:val="Bezproreda"/>
        <w:ind w:left="-142" w:right="141"/>
        <w:jc w:val="both"/>
        <w:rPr>
          <w:rFonts w:asciiTheme="majorHAnsi" w:eastAsiaTheme="minorHAnsi" w:hAnsiTheme="majorHAnsi" w:cstheme="majorHAnsi"/>
          <w:lang w:eastAsia="en-US"/>
        </w:rPr>
      </w:pPr>
      <w:r>
        <w:rPr>
          <w:rFonts w:asciiTheme="majorHAnsi" w:hAnsiTheme="majorHAnsi" w:cstheme="majorHAnsi"/>
        </w:rPr>
        <w:t xml:space="preserve">  </w:t>
      </w:r>
      <w:r w:rsidR="0001401A" w:rsidRPr="00FC3333">
        <w:rPr>
          <w:rFonts w:asciiTheme="majorHAnsi" w:hAnsiTheme="majorHAnsi" w:cstheme="majorHAnsi"/>
        </w:rPr>
        <w:t>odgoda plaćanja navedenih obveza, pod uvjetom da se pridržavaju rokova plaćanja,</w:t>
      </w:r>
    </w:p>
    <w:p w14:paraId="46E32C80" w14:textId="546D4E30" w:rsidR="0001401A" w:rsidRPr="00FC3333" w:rsidRDefault="00E41311" w:rsidP="007D1F9A">
      <w:pPr>
        <w:pStyle w:val="Bezproreda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 xml:space="preserve">- </w:t>
      </w:r>
      <w:r w:rsidR="0001401A" w:rsidRPr="00FC3333">
        <w:rPr>
          <w:rFonts w:asciiTheme="majorHAnsi" w:hAnsiTheme="majorHAnsi" w:cstheme="majorHAnsi"/>
        </w:rPr>
        <w:t xml:space="preserve">ponude fizičkih i </w:t>
      </w:r>
      <w:r w:rsidR="00824053" w:rsidRPr="00FC3333">
        <w:rPr>
          <w:rFonts w:asciiTheme="majorHAnsi" w:hAnsiTheme="majorHAnsi" w:cstheme="majorHAnsi"/>
        </w:rPr>
        <w:t xml:space="preserve">pravnih osoba koje su dužnici  prema proračunu Grada Novske, </w:t>
      </w:r>
    </w:p>
    <w:p w14:paraId="4A7921AE" w14:textId="77777777" w:rsidR="00A8390D" w:rsidRDefault="00824053" w:rsidP="007D1F9A">
      <w:pPr>
        <w:pStyle w:val="Bezproreda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>-</w:t>
      </w:r>
      <w:r w:rsidR="00A8390D">
        <w:rPr>
          <w:rFonts w:asciiTheme="majorHAnsi" w:hAnsiTheme="majorHAnsi" w:cstheme="majorHAnsi"/>
        </w:rPr>
        <w:t xml:space="preserve"> </w:t>
      </w:r>
      <w:r w:rsidR="0001401A" w:rsidRPr="00FC3333">
        <w:rPr>
          <w:rFonts w:asciiTheme="majorHAnsi" w:hAnsiTheme="majorHAnsi" w:cstheme="majorHAnsi"/>
        </w:rPr>
        <w:t>ponude u kojima je predložena djelatnost za obavljanje koje ponuditelj nije registriran u</w:t>
      </w:r>
    </w:p>
    <w:p w14:paraId="5DDFDCD4" w14:textId="11C8EB33" w:rsidR="001E709A" w:rsidRPr="00FC3333" w:rsidRDefault="00A8390D" w:rsidP="007D1F9A">
      <w:pPr>
        <w:pStyle w:val="Bezproreda"/>
        <w:ind w:left="-142" w:right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01401A" w:rsidRPr="00FC3333">
        <w:rPr>
          <w:rFonts w:asciiTheme="majorHAnsi" w:hAnsiTheme="majorHAnsi" w:cstheme="majorHAnsi"/>
        </w:rPr>
        <w:t>odgovarajućim registrima.</w:t>
      </w:r>
    </w:p>
    <w:p w14:paraId="1B154C1A" w14:textId="77777777" w:rsidR="00824053" w:rsidRPr="00FC3333" w:rsidRDefault="00824053" w:rsidP="007D1F9A">
      <w:pPr>
        <w:pStyle w:val="Bezproreda"/>
        <w:ind w:left="-142" w:right="141"/>
        <w:jc w:val="both"/>
        <w:rPr>
          <w:rFonts w:asciiTheme="majorHAnsi" w:hAnsiTheme="majorHAnsi" w:cstheme="majorHAnsi"/>
          <w:b/>
        </w:rPr>
      </w:pPr>
    </w:p>
    <w:p w14:paraId="3C551A72" w14:textId="77777777" w:rsidR="0001401A" w:rsidRPr="008D69D9" w:rsidRDefault="0001401A" w:rsidP="007D1F9A">
      <w:pPr>
        <w:ind w:left="-142" w:right="141"/>
        <w:rPr>
          <w:rFonts w:asciiTheme="majorHAnsi" w:hAnsiTheme="majorHAnsi" w:cstheme="majorHAnsi"/>
          <w:b/>
          <w:lang w:val="hr-HR"/>
        </w:rPr>
      </w:pPr>
      <w:r w:rsidRPr="008D69D9">
        <w:rPr>
          <w:rFonts w:asciiTheme="majorHAnsi" w:hAnsiTheme="majorHAnsi" w:cstheme="majorHAnsi"/>
          <w:b/>
          <w:lang w:val="hr-HR"/>
        </w:rPr>
        <w:t>SADRŽAJ PONUDE</w:t>
      </w:r>
    </w:p>
    <w:p w14:paraId="27E451E5" w14:textId="77777777" w:rsidR="0001401A" w:rsidRPr="008D69D9" w:rsidRDefault="0001401A" w:rsidP="007D1F9A">
      <w:pPr>
        <w:ind w:left="-142" w:right="141"/>
        <w:jc w:val="center"/>
        <w:rPr>
          <w:rFonts w:asciiTheme="majorHAnsi" w:hAnsiTheme="majorHAnsi" w:cstheme="majorHAnsi"/>
          <w:b/>
          <w:lang w:val="hr-HR"/>
        </w:rPr>
      </w:pPr>
    </w:p>
    <w:p w14:paraId="16BBDD7F" w14:textId="6922B3DF" w:rsidR="00824053" w:rsidRPr="00FC3333" w:rsidRDefault="00E41311" w:rsidP="007D1F9A">
      <w:pPr>
        <w:pStyle w:val="Odlomakpopisa"/>
        <w:tabs>
          <w:tab w:val="left" w:pos="567"/>
        </w:tabs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 xml:space="preserve">1. </w:t>
      </w:r>
      <w:r w:rsidR="00454E73" w:rsidRPr="00FC3333">
        <w:rPr>
          <w:rFonts w:asciiTheme="majorHAnsi" w:hAnsiTheme="majorHAnsi" w:cstheme="majorHAnsi"/>
        </w:rPr>
        <w:t xml:space="preserve">Ponuda se podnosi na obrascu koji se nalazi na mrežnoj stranici Grada Novske </w:t>
      </w:r>
      <w:r w:rsidR="00B958B7" w:rsidRPr="00FC3333">
        <w:rPr>
          <w:rFonts w:asciiTheme="majorHAnsi" w:hAnsiTheme="majorHAnsi" w:cstheme="majorHAnsi"/>
        </w:rPr>
        <w:t xml:space="preserve"> i </w:t>
      </w:r>
      <w:r w:rsidR="00454E73" w:rsidRPr="00FC3333">
        <w:rPr>
          <w:rFonts w:asciiTheme="majorHAnsi" w:hAnsiTheme="majorHAnsi" w:cstheme="majorHAnsi"/>
        </w:rPr>
        <w:t>mora sadržavati sljedeće:</w:t>
      </w:r>
    </w:p>
    <w:p w14:paraId="7DF94DC7" w14:textId="77777777" w:rsidR="0034054C" w:rsidRDefault="00824053" w:rsidP="0034054C">
      <w:pPr>
        <w:pStyle w:val="Odlomakpopisa"/>
        <w:tabs>
          <w:tab w:val="left" w:pos="567"/>
        </w:tabs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>- i</w:t>
      </w:r>
      <w:r w:rsidR="0001401A" w:rsidRPr="00FC3333">
        <w:rPr>
          <w:rFonts w:asciiTheme="majorHAnsi" w:hAnsiTheme="majorHAnsi" w:cstheme="majorHAnsi"/>
        </w:rPr>
        <w:t xml:space="preserve">me i prezime ponuditelja, prebivalište/sjedište, OIB (fizičke osobe koje imaju registrirani obrt), </w:t>
      </w:r>
    </w:p>
    <w:p w14:paraId="4E5AF040" w14:textId="77777777" w:rsidR="007C4776" w:rsidRDefault="0034054C" w:rsidP="0034054C">
      <w:pPr>
        <w:pStyle w:val="Odlomakpopisa"/>
        <w:tabs>
          <w:tab w:val="left" w:pos="567"/>
        </w:tabs>
        <w:ind w:left="-142" w:right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01401A" w:rsidRPr="00FC3333">
        <w:rPr>
          <w:rFonts w:asciiTheme="majorHAnsi" w:hAnsiTheme="majorHAnsi" w:cstheme="majorHAnsi"/>
        </w:rPr>
        <w:t>odnosno naziv trgovačkog društva, sjedište,</w:t>
      </w:r>
      <w:r w:rsidR="007C4776" w:rsidRPr="007C4776">
        <w:rPr>
          <w:rFonts w:asciiTheme="majorHAnsi" w:hAnsiTheme="majorHAnsi" w:cstheme="majorHAnsi"/>
        </w:rPr>
        <w:t xml:space="preserve"> </w:t>
      </w:r>
      <w:r w:rsidR="007C4776" w:rsidRPr="00FC3333">
        <w:rPr>
          <w:rFonts w:asciiTheme="majorHAnsi" w:hAnsiTheme="majorHAnsi" w:cstheme="majorHAnsi"/>
        </w:rPr>
        <w:t>OIB (za pravne osobe) te adresu elektroničke pošte i</w:t>
      </w:r>
    </w:p>
    <w:p w14:paraId="7E9F3EC8" w14:textId="468260E3" w:rsidR="00824053" w:rsidRPr="00FC3333" w:rsidRDefault="007C4776" w:rsidP="007C4776">
      <w:pPr>
        <w:pStyle w:val="Odlomakpopisa"/>
        <w:tabs>
          <w:tab w:val="left" w:pos="567"/>
        </w:tabs>
        <w:ind w:left="-142" w:right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Pr="00FC3333">
        <w:rPr>
          <w:rFonts w:asciiTheme="majorHAnsi" w:hAnsiTheme="majorHAnsi" w:cstheme="majorHAnsi"/>
        </w:rPr>
        <w:t xml:space="preserve"> broj telefona radi kontakta</w:t>
      </w:r>
      <w:r>
        <w:rPr>
          <w:rFonts w:asciiTheme="majorHAnsi" w:hAnsiTheme="majorHAnsi" w:cstheme="majorHAnsi"/>
        </w:rPr>
        <w:t>,</w:t>
      </w:r>
    </w:p>
    <w:p w14:paraId="5F9EAEF7" w14:textId="6FA62473" w:rsidR="00824053" w:rsidRPr="00FC3333" w:rsidRDefault="00824053" w:rsidP="0034054C">
      <w:pPr>
        <w:pStyle w:val="Bezproreda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 xml:space="preserve">- </w:t>
      </w:r>
      <w:r w:rsidR="00A8390D">
        <w:rPr>
          <w:rFonts w:asciiTheme="majorHAnsi" w:hAnsiTheme="majorHAnsi" w:cstheme="majorHAnsi"/>
        </w:rPr>
        <w:t xml:space="preserve"> </w:t>
      </w:r>
      <w:r w:rsidR="0001401A" w:rsidRPr="00FC3333">
        <w:rPr>
          <w:rFonts w:asciiTheme="majorHAnsi" w:hAnsiTheme="majorHAnsi" w:cstheme="majorHAnsi"/>
        </w:rPr>
        <w:t xml:space="preserve">presliku osobne iskaznice </w:t>
      </w:r>
      <w:r w:rsidR="00050998" w:rsidRPr="00FC3333">
        <w:rPr>
          <w:rFonts w:asciiTheme="majorHAnsi" w:hAnsiTheme="majorHAnsi" w:cstheme="majorHAnsi"/>
        </w:rPr>
        <w:t xml:space="preserve">za </w:t>
      </w:r>
      <w:r w:rsidR="0001401A" w:rsidRPr="00FC3333">
        <w:rPr>
          <w:rFonts w:asciiTheme="majorHAnsi" w:hAnsiTheme="majorHAnsi" w:cstheme="majorHAnsi"/>
        </w:rPr>
        <w:t xml:space="preserve">fizičke osobe koje imaju registrirani obrt </w:t>
      </w:r>
    </w:p>
    <w:p w14:paraId="163948B8" w14:textId="77777777" w:rsidR="00A8390D" w:rsidRDefault="00824053" w:rsidP="007D1F9A">
      <w:pPr>
        <w:pStyle w:val="Bezproreda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 xml:space="preserve">- </w:t>
      </w:r>
      <w:r w:rsidR="00A8390D">
        <w:rPr>
          <w:rFonts w:asciiTheme="majorHAnsi" w:hAnsiTheme="majorHAnsi" w:cstheme="majorHAnsi"/>
        </w:rPr>
        <w:t xml:space="preserve"> </w:t>
      </w:r>
      <w:r w:rsidR="0001401A" w:rsidRPr="00FC3333">
        <w:rPr>
          <w:rFonts w:asciiTheme="majorHAnsi" w:hAnsiTheme="majorHAnsi" w:cstheme="majorHAnsi"/>
        </w:rPr>
        <w:t>presliku izvatka iz odgovarajućeg registra ne starijeg od 3 mjeseca iz kojeg mora biti vidljivo</w:t>
      </w:r>
    </w:p>
    <w:p w14:paraId="6AEEDC87" w14:textId="77777777" w:rsidR="00A8390D" w:rsidRDefault="00A8390D" w:rsidP="007D1F9A">
      <w:pPr>
        <w:pStyle w:val="Bezproreda"/>
        <w:ind w:left="-142" w:right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01401A" w:rsidRPr="00FC3333">
        <w:rPr>
          <w:rFonts w:asciiTheme="majorHAnsi" w:hAnsiTheme="majorHAnsi" w:cstheme="majorHAnsi"/>
        </w:rPr>
        <w:t xml:space="preserve"> da je ponuditelj ovlašten obavljati djelatnost koju je naveo u svojoj ponudi (sudski/obrtni</w:t>
      </w:r>
    </w:p>
    <w:p w14:paraId="2B10B3A6" w14:textId="537D54B0" w:rsidR="00824053" w:rsidRPr="00FC3333" w:rsidRDefault="00A8390D" w:rsidP="007D1F9A">
      <w:pPr>
        <w:pStyle w:val="Bezproreda"/>
        <w:ind w:left="-142" w:right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01401A" w:rsidRPr="00FC3333">
        <w:rPr>
          <w:rFonts w:asciiTheme="majorHAnsi" w:hAnsiTheme="majorHAnsi" w:cstheme="majorHAnsi"/>
        </w:rPr>
        <w:t xml:space="preserve"> registar ili drugi odgovarajući upisnik), </w:t>
      </w:r>
    </w:p>
    <w:p w14:paraId="7A789265" w14:textId="0A26D53C" w:rsidR="00824053" w:rsidRPr="0014354E" w:rsidRDefault="00824053" w:rsidP="007D1F9A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 xml:space="preserve">- </w:t>
      </w:r>
      <w:r w:rsidR="00A8390D">
        <w:rPr>
          <w:rFonts w:asciiTheme="majorHAnsi" w:hAnsiTheme="majorHAnsi" w:cstheme="majorHAnsi"/>
        </w:rPr>
        <w:t xml:space="preserve"> </w:t>
      </w:r>
      <w:r w:rsidR="0001401A" w:rsidRPr="00FC3333">
        <w:rPr>
          <w:rFonts w:asciiTheme="majorHAnsi" w:hAnsiTheme="majorHAnsi" w:cstheme="majorHAnsi"/>
        </w:rPr>
        <w:t>djelatnost koju će ponuditelj obavljati u poslovnom prostoru za koji podnosi ponudu,</w:t>
      </w:r>
    </w:p>
    <w:p w14:paraId="3FE197F4" w14:textId="77777777" w:rsidR="00A8390D" w:rsidRDefault="00824053" w:rsidP="007D1F9A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 xml:space="preserve">- </w:t>
      </w:r>
      <w:r w:rsidR="00A8390D">
        <w:rPr>
          <w:rFonts w:asciiTheme="majorHAnsi" w:hAnsiTheme="majorHAnsi" w:cstheme="majorHAnsi"/>
        </w:rPr>
        <w:t xml:space="preserve"> </w:t>
      </w:r>
      <w:r w:rsidR="0001401A" w:rsidRPr="00FC3333">
        <w:rPr>
          <w:rFonts w:asciiTheme="majorHAnsi" w:hAnsiTheme="majorHAnsi" w:cstheme="majorHAnsi"/>
        </w:rPr>
        <w:t xml:space="preserve">ponuđeni </w:t>
      </w:r>
      <w:r w:rsidR="00050998" w:rsidRPr="00FC3333">
        <w:rPr>
          <w:rFonts w:asciiTheme="majorHAnsi" w:hAnsiTheme="majorHAnsi" w:cstheme="majorHAnsi"/>
        </w:rPr>
        <w:t xml:space="preserve">ukupni </w:t>
      </w:r>
      <w:r w:rsidR="0001401A" w:rsidRPr="00FC3333">
        <w:rPr>
          <w:rFonts w:asciiTheme="majorHAnsi" w:hAnsiTheme="majorHAnsi" w:cstheme="majorHAnsi"/>
        </w:rPr>
        <w:t>iznos mjesečne zakupnine</w:t>
      </w:r>
      <w:r w:rsidR="00A7081F">
        <w:rPr>
          <w:rFonts w:asciiTheme="majorHAnsi" w:hAnsiTheme="majorHAnsi" w:cstheme="majorHAnsi"/>
        </w:rPr>
        <w:t xml:space="preserve"> u EUR</w:t>
      </w:r>
      <w:r w:rsidR="0001401A" w:rsidRPr="00FC3333">
        <w:rPr>
          <w:rFonts w:asciiTheme="majorHAnsi" w:hAnsiTheme="majorHAnsi" w:cstheme="majorHAnsi"/>
        </w:rPr>
        <w:t xml:space="preserve"> koji ne smije biti niži od početnog iznosa</w:t>
      </w:r>
    </w:p>
    <w:p w14:paraId="25049E74" w14:textId="2C5894AA" w:rsidR="00824053" w:rsidRPr="0014354E" w:rsidRDefault="00A8390D" w:rsidP="007D1F9A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050998" w:rsidRPr="00FC3333">
        <w:rPr>
          <w:rFonts w:asciiTheme="majorHAnsi" w:hAnsiTheme="majorHAnsi" w:cstheme="majorHAnsi"/>
        </w:rPr>
        <w:t xml:space="preserve">mjesečne zakupnine </w:t>
      </w:r>
      <w:r w:rsidR="0001401A" w:rsidRPr="00FC3333">
        <w:rPr>
          <w:rFonts w:asciiTheme="majorHAnsi" w:hAnsiTheme="majorHAnsi" w:cstheme="majorHAnsi"/>
        </w:rPr>
        <w:t>navedenog u javnom natječaju,</w:t>
      </w:r>
    </w:p>
    <w:p w14:paraId="474127A6" w14:textId="6A0AD717" w:rsidR="00A8390D" w:rsidRDefault="00824053" w:rsidP="007D1F9A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 xml:space="preserve">- </w:t>
      </w:r>
      <w:r w:rsidR="00A8390D">
        <w:rPr>
          <w:rFonts w:asciiTheme="majorHAnsi" w:hAnsiTheme="majorHAnsi" w:cstheme="majorHAnsi"/>
        </w:rPr>
        <w:t xml:space="preserve"> </w:t>
      </w:r>
      <w:r w:rsidR="0001401A" w:rsidRPr="00FC3333">
        <w:rPr>
          <w:rFonts w:asciiTheme="majorHAnsi" w:hAnsiTheme="majorHAnsi" w:cstheme="majorHAnsi"/>
        </w:rPr>
        <w:t>broj računa ponuditelja s naznakom poslovne banke kod koje je isti otvoren, za eventualni</w:t>
      </w:r>
    </w:p>
    <w:p w14:paraId="714FFF5E" w14:textId="3492426B" w:rsidR="00824053" w:rsidRPr="008D69D9" w:rsidRDefault="00A8390D" w:rsidP="007D1F9A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01401A" w:rsidRPr="00FC3333">
        <w:rPr>
          <w:rFonts w:asciiTheme="majorHAnsi" w:hAnsiTheme="majorHAnsi" w:cstheme="majorHAnsi"/>
        </w:rPr>
        <w:t xml:space="preserve"> povrat jamčevine,</w:t>
      </w:r>
    </w:p>
    <w:p w14:paraId="08772FFA" w14:textId="22A0A09C" w:rsidR="00A8390D" w:rsidRDefault="00824053" w:rsidP="007D1F9A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lastRenderedPageBreak/>
        <w:t xml:space="preserve">- </w:t>
      </w:r>
      <w:r w:rsidR="00A8390D">
        <w:rPr>
          <w:rFonts w:asciiTheme="majorHAnsi" w:hAnsiTheme="majorHAnsi" w:cstheme="majorHAnsi"/>
        </w:rPr>
        <w:t xml:space="preserve"> </w:t>
      </w:r>
      <w:r w:rsidR="0001401A" w:rsidRPr="00FC3333">
        <w:rPr>
          <w:rFonts w:asciiTheme="majorHAnsi" w:hAnsiTheme="majorHAnsi" w:cstheme="majorHAnsi"/>
        </w:rPr>
        <w:t xml:space="preserve">potvrdu izdanu od </w:t>
      </w:r>
      <w:r w:rsidR="00454E73" w:rsidRPr="00FC3333">
        <w:rPr>
          <w:rFonts w:asciiTheme="majorHAnsi" w:hAnsiTheme="majorHAnsi" w:cstheme="majorHAnsi"/>
        </w:rPr>
        <w:t>Porezne uprave</w:t>
      </w:r>
      <w:r w:rsidR="0001401A" w:rsidRPr="00FC3333">
        <w:rPr>
          <w:rFonts w:asciiTheme="majorHAnsi" w:hAnsiTheme="majorHAnsi" w:cstheme="majorHAnsi"/>
        </w:rPr>
        <w:t xml:space="preserve"> (izvornik, preslika ili elektronski zapis) o stanju poreznog</w:t>
      </w:r>
    </w:p>
    <w:p w14:paraId="4D7DA463" w14:textId="073E5784" w:rsidR="00050998" w:rsidRPr="0014354E" w:rsidRDefault="00A8390D" w:rsidP="007D1F9A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01401A" w:rsidRPr="00FC333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="0001401A" w:rsidRPr="00FC3333">
        <w:rPr>
          <w:rFonts w:asciiTheme="majorHAnsi" w:hAnsiTheme="majorHAnsi" w:cstheme="majorHAnsi"/>
        </w:rPr>
        <w:t xml:space="preserve">duga ponuditelja, ne stariju od 30 dana na dan otvaranja ponuda, </w:t>
      </w:r>
    </w:p>
    <w:p w14:paraId="7BF82392" w14:textId="3320962E" w:rsidR="00824053" w:rsidRPr="00D85BAB" w:rsidRDefault="00050998" w:rsidP="00D85BAB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 xml:space="preserve">- </w:t>
      </w:r>
      <w:r w:rsidR="00A8390D">
        <w:rPr>
          <w:rFonts w:asciiTheme="majorHAnsi" w:hAnsiTheme="majorHAnsi" w:cstheme="majorHAnsi"/>
        </w:rPr>
        <w:t xml:space="preserve"> </w:t>
      </w:r>
      <w:r w:rsidRPr="00FC3333">
        <w:rPr>
          <w:rFonts w:asciiTheme="majorHAnsi" w:hAnsiTheme="majorHAnsi" w:cstheme="majorHAnsi"/>
        </w:rPr>
        <w:t>potvrdu izdanu od Grada Novske o stanju duga prema proračunu Grada Novske,</w:t>
      </w:r>
    </w:p>
    <w:p w14:paraId="1A8A6E2B" w14:textId="6A58C91A" w:rsidR="00824053" w:rsidRPr="0014354E" w:rsidRDefault="00824053" w:rsidP="007D1F9A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 xml:space="preserve">- </w:t>
      </w:r>
      <w:r w:rsidR="00A8390D">
        <w:rPr>
          <w:rFonts w:asciiTheme="majorHAnsi" w:hAnsiTheme="majorHAnsi" w:cstheme="majorHAnsi"/>
        </w:rPr>
        <w:t xml:space="preserve"> </w:t>
      </w:r>
      <w:r w:rsidR="0001401A" w:rsidRPr="00FC3333">
        <w:rPr>
          <w:rFonts w:asciiTheme="majorHAnsi" w:hAnsiTheme="majorHAnsi" w:cstheme="majorHAnsi"/>
        </w:rPr>
        <w:t xml:space="preserve">dokaz o izvršenoj uplati jamčevine, </w:t>
      </w:r>
    </w:p>
    <w:p w14:paraId="7D43C740" w14:textId="77777777" w:rsidR="00A21105" w:rsidRDefault="00824053" w:rsidP="007D1F9A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 xml:space="preserve">- </w:t>
      </w:r>
      <w:r w:rsidR="0001401A" w:rsidRPr="00FC3333">
        <w:rPr>
          <w:rFonts w:asciiTheme="majorHAnsi" w:hAnsiTheme="majorHAnsi" w:cstheme="majorHAnsi"/>
        </w:rPr>
        <w:t>potvrdu Ministarstva obrane Republike Hrvatske (izvornik ili ovjerenu presliku), odnosno</w:t>
      </w:r>
      <w:r w:rsidR="00A21105" w:rsidRPr="00A21105">
        <w:rPr>
          <w:rFonts w:asciiTheme="majorHAnsi" w:hAnsiTheme="majorHAnsi" w:cstheme="majorHAnsi"/>
        </w:rPr>
        <w:t xml:space="preserve"> </w:t>
      </w:r>
      <w:r w:rsidR="00A21105" w:rsidRPr="00FC3333">
        <w:rPr>
          <w:rFonts w:asciiTheme="majorHAnsi" w:hAnsiTheme="majorHAnsi" w:cstheme="majorHAnsi"/>
        </w:rPr>
        <w:t>potvrdu</w:t>
      </w:r>
    </w:p>
    <w:p w14:paraId="058E9A3C" w14:textId="77777777" w:rsidR="00A21105" w:rsidRDefault="00A21105" w:rsidP="00A21105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Pr="00FC3333">
        <w:rPr>
          <w:rFonts w:asciiTheme="majorHAnsi" w:hAnsiTheme="majorHAnsi" w:cstheme="majorHAnsi"/>
        </w:rPr>
        <w:t>Ministarstva unutarnjih poslova Republike Hrvatske (izvornik ili ovjerenu presliku),</w:t>
      </w:r>
      <w:r w:rsidRPr="00A21105">
        <w:rPr>
          <w:rFonts w:asciiTheme="majorHAnsi" w:hAnsiTheme="majorHAnsi" w:cstheme="majorHAnsi"/>
        </w:rPr>
        <w:t xml:space="preserve"> </w:t>
      </w:r>
      <w:r w:rsidRPr="00FC3333">
        <w:rPr>
          <w:rFonts w:asciiTheme="majorHAnsi" w:hAnsiTheme="majorHAnsi" w:cstheme="majorHAnsi"/>
        </w:rPr>
        <w:t>ne</w:t>
      </w:r>
      <w:r w:rsidRPr="00A21105">
        <w:rPr>
          <w:rFonts w:asciiTheme="majorHAnsi" w:hAnsiTheme="majorHAnsi" w:cstheme="majorHAnsi"/>
        </w:rPr>
        <w:t xml:space="preserve"> </w:t>
      </w:r>
      <w:r w:rsidRPr="00FC3333">
        <w:rPr>
          <w:rFonts w:asciiTheme="majorHAnsi" w:hAnsiTheme="majorHAnsi" w:cstheme="majorHAnsi"/>
        </w:rPr>
        <w:t>stariju od 3</w:t>
      </w:r>
    </w:p>
    <w:p w14:paraId="63EA6622" w14:textId="77777777" w:rsidR="00A21105" w:rsidRDefault="00A21105" w:rsidP="00A21105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Pr="00FC3333">
        <w:rPr>
          <w:rFonts w:asciiTheme="majorHAnsi" w:hAnsiTheme="majorHAnsi" w:cstheme="majorHAnsi"/>
        </w:rPr>
        <w:t xml:space="preserve"> mjeseca na dan otvaranja ponuda, kojom se dokazuje pravo prednosti iz natječaja</w:t>
      </w:r>
      <w:r w:rsidRPr="00A21105">
        <w:rPr>
          <w:rFonts w:asciiTheme="majorHAnsi" w:hAnsiTheme="majorHAnsi" w:cstheme="majorHAnsi"/>
        </w:rPr>
        <w:t xml:space="preserve"> </w:t>
      </w:r>
      <w:r w:rsidRPr="00FC3333">
        <w:rPr>
          <w:rFonts w:asciiTheme="majorHAnsi" w:hAnsiTheme="majorHAnsi" w:cstheme="majorHAnsi"/>
        </w:rPr>
        <w:t xml:space="preserve">te status </w:t>
      </w:r>
      <w:r>
        <w:rPr>
          <w:rFonts w:asciiTheme="majorHAnsi" w:hAnsiTheme="majorHAnsi" w:cstheme="majorHAnsi"/>
        </w:rPr>
        <w:t>HRVI iz</w:t>
      </w:r>
    </w:p>
    <w:p w14:paraId="5F0DB635" w14:textId="10CB7BE8" w:rsidR="00050998" w:rsidRPr="00A21105" w:rsidRDefault="00A21105" w:rsidP="00A21105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Domovinskog rata i status hrvatskog </w:t>
      </w:r>
      <w:r w:rsidRPr="00FC3333">
        <w:rPr>
          <w:rFonts w:asciiTheme="majorHAnsi" w:hAnsiTheme="majorHAnsi" w:cstheme="majorHAnsi"/>
        </w:rPr>
        <w:t>branitelja</w:t>
      </w:r>
      <w:r>
        <w:rPr>
          <w:rFonts w:asciiTheme="majorHAnsi" w:hAnsiTheme="majorHAnsi" w:cstheme="majorHAnsi"/>
        </w:rPr>
        <w:t xml:space="preserve"> ili dragovoljca iz Domovinskog rata,</w:t>
      </w:r>
      <w:r w:rsidR="00A8390D" w:rsidRPr="00A21105">
        <w:rPr>
          <w:rFonts w:asciiTheme="majorHAnsi" w:hAnsiTheme="majorHAnsi" w:cstheme="majorHAnsi"/>
        </w:rPr>
        <w:t xml:space="preserve"> </w:t>
      </w:r>
      <w:r w:rsidR="0001401A" w:rsidRPr="00A21105">
        <w:rPr>
          <w:rFonts w:asciiTheme="majorHAnsi" w:hAnsiTheme="majorHAnsi" w:cstheme="majorHAnsi"/>
        </w:rPr>
        <w:t xml:space="preserve"> </w:t>
      </w:r>
    </w:p>
    <w:p w14:paraId="089A0B0C" w14:textId="77777777" w:rsidR="00A21105" w:rsidRDefault="00824053" w:rsidP="00A21105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  <w:bCs/>
        </w:rPr>
        <w:t xml:space="preserve">- </w:t>
      </w:r>
      <w:r w:rsidR="0001401A" w:rsidRPr="00FC3333">
        <w:rPr>
          <w:rFonts w:asciiTheme="majorHAnsi" w:hAnsiTheme="majorHAnsi" w:cstheme="majorHAnsi"/>
          <w:bCs/>
        </w:rPr>
        <w:t>ukoliko se dokazuje pravo prednosti</w:t>
      </w:r>
      <w:r w:rsidR="0001401A" w:rsidRPr="00FC3333">
        <w:rPr>
          <w:rFonts w:asciiTheme="majorHAnsi" w:hAnsiTheme="majorHAnsi" w:cstheme="majorHAnsi"/>
        </w:rPr>
        <w:t xml:space="preserve"> za članove obitelji smrtno stradalog hrvatskog</w:t>
      </w:r>
      <w:r w:rsidR="00A21105">
        <w:rPr>
          <w:rFonts w:asciiTheme="majorHAnsi" w:hAnsiTheme="majorHAnsi" w:cstheme="majorHAnsi"/>
        </w:rPr>
        <w:t xml:space="preserve"> </w:t>
      </w:r>
      <w:r w:rsidR="00A21105" w:rsidRPr="00FC3333">
        <w:rPr>
          <w:rFonts w:asciiTheme="majorHAnsi" w:hAnsiTheme="majorHAnsi" w:cstheme="majorHAnsi"/>
        </w:rPr>
        <w:t xml:space="preserve"> branitelja iz </w:t>
      </w:r>
    </w:p>
    <w:p w14:paraId="0D26BFD4" w14:textId="04AD02D2" w:rsidR="00A21105" w:rsidRDefault="00A21105" w:rsidP="00A21105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Pr="00FC3333">
        <w:rPr>
          <w:rFonts w:asciiTheme="majorHAnsi" w:hAnsiTheme="majorHAnsi" w:cstheme="majorHAnsi"/>
        </w:rPr>
        <w:t>Domovinskog rata i članov</w:t>
      </w:r>
      <w:r>
        <w:rPr>
          <w:rFonts w:asciiTheme="majorHAnsi" w:hAnsiTheme="majorHAnsi" w:cstheme="majorHAnsi"/>
        </w:rPr>
        <w:t xml:space="preserve">e </w:t>
      </w:r>
      <w:r>
        <w:rPr>
          <w:rFonts w:asciiTheme="majorHAnsi" w:hAnsiTheme="majorHAnsi" w:cstheme="majorHAnsi"/>
        </w:rPr>
        <w:t xml:space="preserve">obitelji </w:t>
      </w:r>
      <w:r w:rsidRPr="00FC3333">
        <w:rPr>
          <w:rFonts w:asciiTheme="majorHAnsi" w:hAnsiTheme="majorHAnsi" w:cstheme="majorHAnsi"/>
        </w:rPr>
        <w:t>nestalog hrvatskog branitelja iz</w:t>
      </w:r>
      <w:r w:rsidRPr="00A21105">
        <w:rPr>
          <w:rFonts w:asciiTheme="majorHAnsi" w:hAnsiTheme="majorHAnsi" w:cstheme="majorHAnsi"/>
        </w:rPr>
        <w:t xml:space="preserve"> </w:t>
      </w:r>
      <w:r w:rsidRPr="00FC3333">
        <w:rPr>
          <w:rFonts w:asciiTheme="majorHAnsi" w:hAnsiTheme="majorHAnsi" w:cstheme="majorHAnsi"/>
        </w:rPr>
        <w:t>Domovinskog rata ili za djecu</w:t>
      </w:r>
    </w:p>
    <w:p w14:paraId="029A8D0E" w14:textId="77777777" w:rsidR="00A21105" w:rsidRDefault="00A21105" w:rsidP="00A21105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Pr="00FC3333">
        <w:rPr>
          <w:rFonts w:asciiTheme="majorHAnsi" w:hAnsiTheme="majorHAnsi" w:cstheme="majorHAnsi"/>
        </w:rPr>
        <w:t xml:space="preserve">hrvatskih branitelja iz Domovinskog rata, dokaz o srodstvu (rodni </w:t>
      </w:r>
      <w:r>
        <w:rPr>
          <w:rFonts w:asciiTheme="majorHAnsi" w:hAnsiTheme="majorHAnsi" w:cstheme="majorHAnsi"/>
        </w:rPr>
        <w:t xml:space="preserve">  </w:t>
      </w:r>
      <w:r w:rsidRPr="00FC3333">
        <w:rPr>
          <w:rFonts w:asciiTheme="majorHAnsi" w:hAnsiTheme="majorHAnsi" w:cstheme="majorHAnsi"/>
        </w:rPr>
        <w:t>list ili druga potvrda nadležnog</w:t>
      </w:r>
    </w:p>
    <w:p w14:paraId="35E60A10" w14:textId="695D275B" w:rsidR="00454E73" w:rsidRDefault="00A21105" w:rsidP="00A21105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Pr="00FC3333">
        <w:rPr>
          <w:rFonts w:asciiTheme="majorHAnsi" w:hAnsiTheme="majorHAnsi" w:cstheme="majorHAnsi"/>
        </w:rPr>
        <w:t xml:space="preserve"> tijela, u izvorniku ili preslici)</w:t>
      </w:r>
      <w:r>
        <w:rPr>
          <w:rFonts w:asciiTheme="majorHAnsi" w:hAnsiTheme="majorHAnsi" w:cstheme="majorHAnsi"/>
        </w:rPr>
        <w:t>.</w:t>
      </w:r>
    </w:p>
    <w:p w14:paraId="7C868451" w14:textId="77777777" w:rsidR="00A21105" w:rsidRPr="00A21105" w:rsidRDefault="00A21105" w:rsidP="00A21105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</w:p>
    <w:p w14:paraId="7B55F622" w14:textId="32EBA81C" w:rsidR="0001401A" w:rsidRPr="00FC3333" w:rsidRDefault="00454E73" w:rsidP="007D1F9A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  <w:shd w:val="clear" w:color="auto" w:fill="FFFFFF"/>
        </w:rPr>
      </w:pPr>
      <w:r w:rsidRPr="00FC3333">
        <w:rPr>
          <w:rFonts w:asciiTheme="majorHAnsi" w:hAnsiTheme="majorHAnsi" w:cstheme="majorHAnsi"/>
        </w:rPr>
        <w:t xml:space="preserve">2. </w:t>
      </w:r>
      <w:r w:rsidR="0001401A" w:rsidRPr="00FC3333">
        <w:rPr>
          <w:rFonts w:asciiTheme="majorHAnsi" w:hAnsiTheme="majorHAnsi" w:cstheme="majorHAnsi"/>
        </w:rPr>
        <w:t xml:space="preserve">Ponuditelj je podnošenjem ponude izričito suglasan da </w:t>
      </w:r>
      <w:r w:rsidR="00EA3145" w:rsidRPr="00FC3333">
        <w:rPr>
          <w:rFonts w:asciiTheme="majorHAnsi" w:hAnsiTheme="majorHAnsi" w:cstheme="majorHAnsi"/>
        </w:rPr>
        <w:t xml:space="preserve">Grad Novska </w:t>
      </w:r>
      <w:r w:rsidR="0001401A" w:rsidRPr="00FC3333">
        <w:rPr>
          <w:rFonts w:asciiTheme="majorHAnsi" w:hAnsiTheme="majorHAnsi" w:cstheme="majorHAnsi"/>
        </w:rPr>
        <w:t>može prikupljati, koristiti i dalje obrađivati dostavljene podatke u svrhu provedbe postupka javnog prikupljanja ponuda i zakupa poslovnog prostora, sukladno propisima o zaštiti osobnih podataka te iste objaviti primjenjujući</w:t>
      </w:r>
      <w:r w:rsidR="0001401A" w:rsidRPr="00FC3333">
        <w:rPr>
          <w:rFonts w:asciiTheme="majorHAnsi" w:hAnsiTheme="majorHAnsi" w:cstheme="majorHAnsi"/>
          <w:shd w:val="clear" w:color="auto" w:fill="FFFFFF"/>
        </w:rPr>
        <w:t xml:space="preserve"> Zakon o </w:t>
      </w:r>
      <w:r w:rsidR="00A7081F">
        <w:rPr>
          <w:rFonts w:asciiTheme="majorHAnsi" w:hAnsiTheme="majorHAnsi" w:cstheme="majorHAnsi"/>
          <w:shd w:val="clear" w:color="auto" w:fill="FFFFFF"/>
        </w:rPr>
        <w:t>pravu na pristup informacijama.</w:t>
      </w:r>
    </w:p>
    <w:p w14:paraId="6910C6A9" w14:textId="77777777" w:rsidR="00EA3145" w:rsidRPr="00FC3333" w:rsidRDefault="00EA3145" w:rsidP="007D1F9A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</w:p>
    <w:p w14:paraId="59F6834C" w14:textId="14633E10" w:rsidR="0001401A" w:rsidRPr="00FC3333" w:rsidRDefault="00454E73" w:rsidP="007D1F9A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  <w:bookmarkStart w:id="0" w:name="_Hlk525301202"/>
      <w:r w:rsidRPr="00FC3333">
        <w:rPr>
          <w:rFonts w:asciiTheme="majorHAnsi" w:hAnsiTheme="majorHAnsi" w:cstheme="majorHAnsi"/>
        </w:rPr>
        <w:t xml:space="preserve">3. </w:t>
      </w:r>
      <w:bookmarkEnd w:id="0"/>
      <w:r w:rsidR="008E506F" w:rsidRPr="00FC3333">
        <w:rPr>
          <w:rFonts w:asciiTheme="majorHAnsi" w:hAnsiTheme="majorHAnsi" w:cstheme="majorHAnsi"/>
        </w:rPr>
        <w:t>Ponuda i priložena dokumentacija trajno se zadržavaju te se ne vraćaju ponuditelju. Nakon javnog otvaranja ponuda, svi ponuditelji imaju pravo uvida u natječajnu dokumentaciju i podnesene ponude, po prethodnoj najavi.</w:t>
      </w:r>
    </w:p>
    <w:p w14:paraId="2C1FA2C6" w14:textId="77777777" w:rsidR="008E506F" w:rsidRPr="00FC3333" w:rsidRDefault="008E506F" w:rsidP="007D1F9A">
      <w:pPr>
        <w:pStyle w:val="Odlomakpopisa"/>
        <w:tabs>
          <w:tab w:val="left" w:pos="284"/>
        </w:tabs>
        <w:ind w:left="-142" w:right="141"/>
        <w:jc w:val="both"/>
        <w:rPr>
          <w:rFonts w:asciiTheme="majorHAnsi" w:hAnsiTheme="majorHAnsi" w:cstheme="majorHAnsi"/>
        </w:rPr>
      </w:pPr>
    </w:p>
    <w:p w14:paraId="320AD27E" w14:textId="3CCCC87B" w:rsidR="0001401A" w:rsidRDefault="008E506F" w:rsidP="007D1F9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>4</w:t>
      </w:r>
      <w:r w:rsidR="00824053" w:rsidRPr="00FC3333">
        <w:rPr>
          <w:rFonts w:asciiTheme="majorHAnsi" w:hAnsiTheme="majorHAnsi" w:cstheme="majorHAnsi"/>
        </w:rPr>
        <w:t xml:space="preserve">. </w:t>
      </w:r>
      <w:r w:rsidR="0001401A" w:rsidRPr="00FC3333">
        <w:rPr>
          <w:rFonts w:asciiTheme="majorHAnsi" w:hAnsiTheme="majorHAnsi" w:cstheme="majorHAnsi"/>
        </w:rPr>
        <w:t>Zakupodavac do sklapanja ugovora o zakupu zadržava pravo izmjene,</w:t>
      </w:r>
      <w:r w:rsidR="00050998" w:rsidRPr="00FC3333">
        <w:rPr>
          <w:rFonts w:asciiTheme="majorHAnsi" w:hAnsiTheme="majorHAnsi" w:cstheme="majorHAnsi"/>
        </w:rPr>
        <w:t xml:space="preserve"> odnosno poništenja natječaja </w:t>
      </w:r>
      <w:r w:rsidR="0001401A" w:rsidRPr="00FC3333">
        <w:rPr>
          <w:rFonts w:asciiTheme="majorHAnsi" w:hAnsiTheme="majorHAnsi" w:cstheme="majorHAnsi"/>
        </w:rPr>
        <w:t>i neprihvaćanja niti jedne pristigle ponude za zakup te će u tom slučaju svi ponuditelji biti obaviješteni putem pošte ili elektroničke pošte na adresu navedenu u ponudi.</w:t>
      </w:r>
      <w:r w:rsidR="00EA3145" w:rsidRPr="00FC3333">
        <w:rPr>
          <w:rFonts w:asciiTheme="majorHAnsi" w:hAnsiTheme="majorHAnsi" w:cstheme="majorHAnsi"/>
        </w:rPr>
        <w:t xml:space="preserve"> </w:t>
      </w:r>
    </w:p>
    <w:p w14:paraId="3D6B8431" w14:textId="77777777" w:rsidR="00AF2E2A" w:rsidRPr="00FC3333" w:rsidRDefault="00AF2E2A" w:rsidP="007D1F9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</w:p>
    <w:p w14:paraId="5FFBA77F" w14:textId="5550F1BA" w:rsidR="0001401A" w:rsidRPr="00FC3333" w:rsidRDefault="008E506F" w:rsidP="007D1F9A">
      <w:pPr>
        <w:pStyle w:val="Odlomakpopisa"/>
        <w:ind w:left="-142" w:right="141"/>
        <w:jc w:val="both"/>
        <w:rPr>
          <w:rFonts w:asciiTheme="majorHAnsi" w:hAnsiTheme="majorHAnsi" w:cstheme="majorHAnsi"/>
        </w:rPr>
      </w:pPr>
      <w:r w:rsidRPr="00FC3333">
        <w:rPr>
          <w:rFonts w:asciiTheme="majorHAnsi" w:hAnsiTheme="majorHAnsi" w:cstheme="majorHAnsi"/>
        </w:rPr>
        <w:t>5</w:t>
      </w:r>
      <w:r w:rsidR="00824053" w:rsidRPr="00FC3333">
        <w:rPr>
          <w:rFonts w:asciiTheme="majorHAnsi" w:hAnsiTheme="majorHAnsi" w:cstheme="majorHAnsi"/>
        </w:rPr>
        <w:t xml:space="preserve">. </w:t>
      </w:r>
      <w:r w:rsidR="0001401A" w:rsidRPr="00FC3333">
        <w:rPr>
          <w:rFonts w:asciiTheme="majorHAnsi" w:hAnsiTheme="majorHAnsi" w:cstheme="majorHAnsi"/>
        </w:rPr>
        <w:t>O rezultatima javnog natječaja ponuditelji ć</w:t>
      </w:r>
      <w:r w:rsidR="00EA3145" w:rsidRPr="00FC3333">
        <w:rPr>
          <w:rFonts w:asciiTheme="majorHAnsi" w:hAnsiTheme="majorHAnsi" w:cstheme="majorHAnsi"/>
        </w:rPr>
        <w:t xml:space="preserve">e biti obaviješteni putem </w:t>
      </w:r>
      <w:r w:rsidR="00DB4F3E" w:rsidRPr="00FC3333">
        <w:rPr>
          <w:rFonts w:asciiTheme="majorHAnsi" w:hAnsiTheme="majorHAnsi" w:cstheme="majorHAnsi"/>
        </w:rPr>
        <w:t xml:space="preserve">pošte </w:t>
      </w:r>
      <w:r w:rsidR="0001401A" w:rsidRPr="00FC3333">
        <w:rPr>
          <w:rFonts w:asciiTheme="majorHAnsi" w:hAnsiTheme="majorHAnsi" w:cstheme="majorHAnsi"/>
        </w:rPr>
        <w:t>s tim da će se najpovoljnijem ponuditelju obavijest dostaviti i putem pošte ili elektroničke pošte na adresu navedenu u ponudi.</w:t>
      </w:r>
    </w:p>
    <w:p w14:paraId="7EDF5158" w14:textId="551CC939" w:rsidR="00A30672" w:rsidRPr="008D69D9" w:rsidRDefault="00F511F0" w:rsidP="007D1F9A">
      <w:pPr>
        <w:pStyle w:val="Bezproreda"/>
        <w:ind w:left="-142" w:right="141"/>
        <w:jc w:val="both"/>
        <w:rPr>
          <w:rFonts w:asciiTheme="majorHAnsi" w:hAnsiTheme="majorHAnsi" w:cstheme="majorHAnsi"/>
          <w:b/>
          <w:color w:val="383838"/>
          <w:lang w:eastAsia="en-GB"/>
        </w:rPr>
      </w:pPr>
      <w:r w:rsidRPr="008D69D9">
        <w:rPr>
          <w:rFonts w:asciiTheme="majorHAnsi" w:hAnsiTheme="majorHAnsi" w:cstheme="majorHAnsi"/>
          <w:b/>
          <w:color w:val="383838"/>
          <w:lang w:eastAsia="en-GB"/>
        </w:rPr>
        <w:t xml:space="preserve"> </w:t>
      </w:r>
    </w:p>
    <w:p w14:paraId="2EB3EC07" w14:textId="380B2C08" w:rsidR="00D921B7" w:rsidRPr="00FC3333" w:rsidRDefault="00A30672" w:rsidP="007D1F9A">
      <w:pPr>
        <w:pStyle w:val="Bezproreda"/>
        <w:ind w:left="-142" w:right="141" w:firstLine="567"/>
        <w:jc w:val="both"/>
        <w:rPr>
          <w:rFonts w:asciiTheme="majorHAnsi" w:hAnsiTheme="majorHAnsi" w:cstheme="majorHAnsi"/>
          <w:b/>
          <w:color w:val="383838"/>
          <w:lang w:val="en-GB" w:eastAsia="en-GB"/>
        </w:rPr>
      </w:pPr>
      <w:r w:rsidRPr="008D69D9">
        <w:rPr>
          <w:rFonts w:asciiTheme="majorHAnsi" w:hAnsiTheme="majorHAnsi" w:cstheme="majorHAnsi"/>
          <w:b/>
          <w:color w:val="383838"/>
          <w:lang w:eastAsia="en-GB"/>
        </w:rPr>
        <w:t xml:space="preserve">                                                                                                        </w:t>
      </w:r>
      <w:r w:rsidR="00EB604A" w:rsidRPr="008D69D9">
        <w:rPr>
          <w:rFonts w:asciiTheme="majorHAnsi" w:hAnsiTheme="majorHAnsi" w:cstheme="majorHAnsi"/>
          <w:b/>
          <w:color w:val="383838"/>
          <w:lang w:eastAsia="en-GB"/>
        </w:rPr>
        <w:t xml:space="preserve">          </w:t>
      </w:r>
      <w:r w:rsidRPr="008D69D9">
        <w:rPr>
          <w:rFonts w:asciiTheme="majorHAnsi" w:hAnsiTheme="majorHAnsi" w:cstheme="majorHAnsi"/>
          <w:b/>
          <w:color w:val="383838"/>
          <w:lang w:eastAsia="en-GB"/>
        </w:rPr>
        <w:t xml:space="preserve">  </w:t>
      </w:r>
      <w:r w:rsidR="00476723" w:rsidRPr="00FC3333">
        <w:rPr>
          <w:rFonts w:asciiTheme="majorHAnsi" w:hAnsiTheme="majorHAnsi" w:cstheme="majorHAnsi"/>
          <w:b/>
          <w:color w:val="383838"/>
          <w:lang w:val="en-GB" w:eastAsia="en-GB"/>
        </w:rPr>
        <w:t>GRADONAČELNICA</w:t>
      </w:r>
    </w:p>
    <w:p w14:paraId="47729A84" w14:textId="77777777" w:rsidR="00D921B7" w:rsidRPr="00FC3333" w:rsidRDefault="00D921B7" w:rsidP="007D1F9A">
      <w:pPr>
        <w:pStyle w:val="Bezproreda"/>
        <w:ind w:left="-142" w:right="141" w:firstLine="567"/>
        <w:jc w:val="both"/>
        <w:rPr>
          <w:rFonts w:asciiTheme="majorHAnsi" w:hAnsiTheme="majorHAnsi" w:cstheme="majorHAnsi"/>
          <w:b/>
          <w:color w:val="383838"/>
          <w:lang w:val="en-GB" w:eastAsia="en-GB"/>
        </w:rPr>
      </w:pPr>
    </w:p>
    <w:p w14:paraId="129E88DB" w14:textId="560E7DE4" w:rsidR="00D921B7" w:rsidRPr="00FC3333" w:rsidRDefault="00D921B7" w:rsidP="007D1F9A">
      <w:pPr>
        <w:pStyle w:val="Bezproreda"/>
        <w:ind w:left="-142" w:right="141" w:firstLine="567"/>
        <w:jc w:val="both"/>
        <w:rPr>
          <w:rFonts w:asciiTheme="majorHAnsi" w:hAnsiTheme="majorHAnsi" w:cstheme="majorHAnsi"/>
          <w:b/>
          <w:color w:val="383838"/>
          <w:lang w:val="en-GB" w:eastAsia="en-GB"/>
        </w:rPr>
      </w:pPr>
      <w:r w:rsidRPr="00FC3333">
        <w:rPr>
          <w:rFonts w:asciiTheme="majorHAnsi" w:hAnsiTheme="majorHAnsi" w:cstheme="majorHAnsi"/>
          <w:b/>
          <w:color w:val="383838"/>
          <w:lang w:val="en-GB" w:eastAsia="en-GB"/>
        </w:rPr>
        <w:t xml:space="preserve">                                                                                </w:t>
      </w:r>
      <w:r w:rsidR="00F511F0" w:rsidRPr="00FC3333">
        <w:rPr>
          <w:rFonts w:asciiTheme="majorHAnsi" w:hAnsiTheme="majorHAnsi" w:cstheme="majorHAnsi"/>
          <w:b/>
          <w:color w:val="383838"/>
          <w:lang w:val="en-GB" w:eastAsia="en-GB"/>
        </w:rPr>
        <w:t xml:space="preserve">                       </w:t>
      </w:r>
      <w:r w:rsidR="00900D7D" w:rsidRPr="00FC3333">
        <w:rPr>
          <w:rFonts w:asciiTheme="majorHAnsi" w:hAnsiTheme="majorHAnsi" w:cstheme="majorHAnsi"/>
          <w:b/>
          <w:color w:val="383838"/>
          <w:lang w:val="en-GB" w:eastAsia="en-GB"/>
        </w:rPr>
        <w:t xml:space="preserve"> </w:t>
      </w:r>
      <w:r w:rsidR="00EB604A" w:rsidRPr="00FC3333">
        <w:rPr>
          <w:rFonts w:asciiTheme="majorHAnsi" w:hAnsiTheme="majorHAnsi" w:cstheme="majorHAnsi"/>
          <w:b/>
          <w:color w:val="383838"/>
          <w:lang w:val="en-GB" w:eastAsia="en-GB"/>
        </w:rPr>
        <w:t xml:space="preserve">      </w:t>
      </w:r>
      <w:r w:rsidR="00900D7D" w:rsidRPr="00FC3333">
        <w:rPr>
          <w:rFonts w:asciiTheme="majorHAnsi" w:hAnsiTheme="majorHAnsi" w:cstheme="majorHAnsi"/>
          <w:b/>
          <w:color w:val="383838"/>
          <w:lang w:val="en-GB" w:eastAsia="en-GB"/>
        </w:rPr>
        <w:t>Marija</w:t>
      </w:r>
      <w:r w:rsidR="00476723" w:rsidRPr="00FC3333">
        <w:rPr>
          <w:rFonts w:asciiTheme="majorHAnsi" w:hAnsiTheme="majorHAnsi" w:cstheme="majorHAnsi"/>
          <w:b/>
          <w:color w:val="383838"/>
          <w:lang w:val="en-GB" w:eastAsia="en-GB"/>
        </w:rPr>
        <w:t xml:space="preserve"> Kušmiš, mag. </w:t>
      </w:r>
      <w:proofErr w:type="spellStart"/>
      <w:r w:rsidR="00476723" w:rsidRPr="00FC3333">
        <w:rPr>
          <w:rFonts w:asciiTheme="majorHAnsi" w:hAnsiTheme="majorHAnsi" w:cstheme="majorHAnsi"/>
          <w:b/>
          <w:color w:val="383838"/>
          <w:lang w:val="en-GB" w:eastAsia="en-GB"/>
        </w:rPr>
        <w:t>oec</w:t>
      </w:r>
      <w:proofErr w:type="spellEnd"/>
      <w:r w:rsidR="00476723" w:rsidRPr="00FC3333">
        <w:rPr>
          <w:rFonts w:asciiTheme="majorHAnsi" w:hAnsiTheme="majorHAnsi" w:cstheme="majorHAnsi"/>
          <w:b/>
          <w:color w:val="383838"/>
          <w:lang w:val="en-GB" w:eastAsia="en-GB"/>
        </w:rPr>
        <w:t>.</w:t>
      </w:r>
      <w:r w:rsidR="003846EC">
        <w:rPr>
          <w:rFonts w:asciiTheme="majorHAnsi" w:hAnsiTheme="majorHAnsi" w:cstheme="majorHAnsi"/>
          <w:b/>
          <w:color w:val="383838"/>
          <w:lang w:val="en-GB" w:eastAsia="en-GB"/>
        </w:rPr>
        <w:t>,</w:t>
      </w:r>
      <w:r w:rsidR="00C50C2D">
        <w:rPr>
          <w:rFonts w:asciiTheme="majorHAnsi" w:hAnsiTheme="majorHAnsi" w:cstheme="majorHAnsi"/>
          <w:b/>
          <w:color w:val="383838"/>
          <w:lang w:val="en-GB" w:eastAsia="en-GB"/>
        </w:rPr>
        <w:t xml:space="preserve"> v.r.</w:t>
      </w:r>
    </w:p>
    <w:p w14:paraId="12D3CE8C" w14:textId="77777777" w:rsidR="008616FA" w:rsidRPr="00A31CC8" w:rsidRDefault="008616FA">
      <w:pPr>
        <w:rPr>
          <w:rFonts w:asciiTheme="majorHAnsi" w:hAnsiTheme="majorHAnsi"/>
        </w:rPr>
        <w:sectPr w:rsidR="008616FA" w:rsidRPr="00A31CC8" w:rsidSect="00EB604A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985" w:bottom="1440" w:left="1276" w:header="1247" w:footer="384" w:gutter="0"/>
          <w:cols w:space="708"/>
          <w:titlePg/>
          <w:docGrid w:linePitch="360"/>
        </w:sectPr>
      </w:pPr>
    </w:p>
    <w:p w14:paraId="62A792F2" w14:textId="77777777" w:rsidR="00FF6DF2" w:rsidRDefault="00FF6DF2"/>
    <w:sectPr w:rsidR="00FF6DF2" w:rsidSect="009323A5">
      <w:headerReference w:type="first" r:id="rId12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D2866" w14:textId="77777777" w:rsidR="00A114A4" w:rsidRDefault="00A114A4" w:rsidP="008616FA">
      <w:r>
        <w:separator/>
      </w:r>
    </w:p>
  </w:endnote>
  <w:endnote w:type="continuationSeparator" w:id="0">
    <w:p w14:paraId="6DC68CCE" w14:textId="77777777" w:rsidR="00A114A4" w:rsidRDefault="00A114A4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0870351"/>
      <w:docPartObj>
        <w:docPartGallery w:val="Page Numbers (Bottom of Page)"/>
        <w:docPartUnique/>
      </w:docPartObj>
    </w:sdtPr>
    <w:sdtContent>
      <w:p w14:paraId="1495B09F" w14:textId="62B0903D" w:rsidR="00B22D73" w:rsidRDefault="00B22D7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B6B" w:rsidRPr="003A2B6B">
          <w:rPr>
            <w:noProof/>
            <w:lang w:val="hr-HR"/>
          </w:rPr>
          <w:t>2</w:t>
        </w:r>
        <w:r>
          <w:fldChar w:fldCharType="end"/>
        </w:r>
      </w:p>
    </w:sdtContent>
  </w:sdt>
  <w:p w14:paraId="401BF6DA" w14:textId="516B1872" w:rsidR="008616FA" w:rsidRDefault="008616FA" w:rsidP="009323A5">
    <w:pPr>
      <w:pStyle w:val="Podnoje"/>
      <w:ind w:left="-1134" w:right="-176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9B491" w14:textId="59D58C60" w:rsidR="008616FA" w:rsidRDefault="009323A5" w:rsidP="009323A5">
    <w:pPr>
      <w:pStyle w:val="Podnoje"/>
      <w:ind w:left="-1134"/>
    </w:pPr>
    <w:r>
      <w:rPr>
        <w:noProof/>
        <w:lang w:val="en-GB" w:eastAsia="en-GB"/>
      </w:rPr>
      <w:drawing>
        <wp:inline distT="0" distB="0" distL="0" distR="0" wp14:anchorId="7077236D" wp14:editId="46057EBA">
          <wp:extent cx="6840000" cy="1437727"/>
          <wp:effectExtent l="0" t="0" r="0" b="10160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3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A822" w14:textId="77777777" w:rsidR="00A114A4" w:rsidRDefault="00A114A4" w:rsidP="008616FA">
      <w:r>
        <w:separator/>
      </w:r>
    </w:p>
  </w:footnote>
  <w:footnote w:type="continuationSeparator" w:id="0">
    <w:p w14:paraId="69B878D4" w14:textId="77777777" w:rsidR="00A114A4" w:rsidRDefault="00A114A4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A33F" w14:textId="559DB110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7D124" w14:textId="657900E7" w:rsidR="000B4F6E" w:rsidRDefault="000B4F6E" w:rsidP="000B4F6E">
    <w:pPr>
      <w:pStyle w:val="Zaglavlje"/>
      <w:ind w:left="-709"/>
    </w:pPr>
    <w:r>
      <w:rPr>
        <w:noProof/>
        <w:lang w:val="en-GB" w:eastAsia="en-GB"/>
      </w:rPr>
      <w:drawing>
        <wp:inline distT="0" distB="0" distL="0" distR="0" wp14:anchorId="6E24835E" wp14:editId="6AAB8980">
          <wp:extent cx="6120000" cy="1331653"/>
          <wp:effectExtent l="0" t="0" r="1905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331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9593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6BBA"/>
    <w:multiLevelType w:val="hybridMultilevel"/>
    <w:tmpl w:val="3EB4FBC8"/>
    <w:lvl w:ilvl="0" w:tplc="9AD45EF4">
      <w:start w:val="9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62C7756"/>
    <w:multiLevelType w:val="hybridMultilevel"/>
    <w:tmpl w:val="45CC0210"/>
    <w:lvl w:ilvl="0" w:tplc="4864B7A2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7B85"/>
    <w:multiLevelType w:val="hybridMultilevel"/>
    <w:tmpl w:val="C3729F4E"/>
    <w:lvl w:ilvl="0" w:tplc="D90E9E62">
      <w:start w:val="10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3AA2092"/>
    <w:multiLevelType w:val="hybridMultilevel"/>
    <w:tmpl w:val="369A2294"/>
    <w:lvl w:ilvl="0" w:tplc="32B25E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1E3CBF"/>
    <w:multiLevelType w:val="hybridMultilevel"/>
    <w:tmpl w:val="638A4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475F6"/>
    <w:multiLevelType w:val="hybridMultilevel"/>
    <w:tmpl w:val="A610310C"/>
    <w:lvl w:ilvl="0" w:tplc="92B83B62">
      <w:start w:val="2"/>
      <w:numFmt w:val="decimal"/>
      <w:lvlText w:val="%1."/>
      <w:lvlJc w:val="left"/>
      <w:pPr>
        <w:ind w:left="4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10" w:hanging="360"/>
      </w:pPr>
    </w:lvl>
    <w:lvl w:ilvl="2" w:tplc="0809001B" w:tentative="1">
      <w:start w:val="1"/>
      <w:numFmt w:val="lowerRoman"/>
      <w:lvlText w:val="%3."/>
      <w:lvlJc w:val="right"/>
      <w:pPr>
        <w:ind w:left="5730" w:hanging="180"/>
      </w:pPr>
    </w:lvl>
    <w:lvl w:ilvl="3" w:tplc="0809000F" w:tentative="1">
      <w:start w:val="1"/>
      <w:numFmt w:val="decimal"/>
      <w:lvlText w:val="%4."/>
      <w:lvlJc w:val="left"/>
      <w:pPr>
        <w:ind w:left="6450" w:hanging="360"/>
      </w:pPr>
    </w:lvl>
    <w:lvl w:ilvl="4" w:tplc="08090019" w:tentative="1">
      <w:start w:val="1"/>
      <w:numFmt w:val="lowerLetter"/>
      <w:lvlText w:val="%5."/>
      <w:lvlJc w:val="left"/>
      <w:pPr>
        <w:ind w:left="7170" w:hanging="360"/>
      </w:pPr>
    </w:lvl>
    <w:lvl w:ilvl="5" w:tplc="0809001B" w:tentative="1">
      <w:start w:val="1"/>
      <w:numFmt w:val="lowerRoman"/>
      <w:lvlText w:val="%6."/>
      <w:lvlJc w:val="right"/>
      <w:pPr>
        <w:ind w:left="7890" w:hanging="180"/>
      </w:pPr>
    </w:lvl>
    <w:lvl w:ilvl="6" w:tplc="0809000F" w:tentative="1">
      <w:start w:val="1"/>
      <w:numFmt w:val="decimal"/>
      <w:lvlText w:val="%7."/>
      <w:lvlJc w:val="left"/>
      <w:pPr>
        <w:ind w:left="8610" w:hanging="360"/>
      </w:pPr>
    </w:lvl>
    <w:lvl w:ilvl="7" w:tplc="08090019" w:tentative="1">
      <w:start w:val="1"/>
      <w:numFmt w:val="lowerLetter"/>
      <w:lvlText w:val="%8."/>
      <w:lvlJc w:val="left"/>
      <w:pPr>
        <w:ind w:left="9330" w:hanging="360"/>
      </w:pPr>
    </w:lvl>
    <w:lvl w:ilvl="8" w:tplc="0809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6" w15:restartNumberingAfterBreak="0">
    <w:nsid w:val="23F472C2"/>
    <w:multiLevelType w:val="hybridMultilevel"/>
    <w:tmpl w:val="D5F222CE"/>
    <w:lvl w:ilvl="0" w:tplc="481A8392">
      <w:start w:val="10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6FE22B8"/>
    <w:multiLevelType w:val="hybridMultilevel"/>
    <w:tmpl w:val="E6246FBC"/>
    <w:lvl w:ilvl="0" w:tplc="38EAC346">
      <w:start w:val="7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  <w:b w:val="0"/>
        <w:i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2786799A"/>
    <w:multiLevelType w:val="hybridMultilevel"/>
    <w:tmpl w:val="A11E8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90AB2"/>
    <w:multiLevelType w:val="multilevel"/>
    <w:tmpl w:val="0AB8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06178"/>
    <w:multiLevelType w:val="hybridMultilevel"/>
    <w:tmpl w:val="C7582580"/>
    <w:lvl w:ilvl="0" w:tplc="6BB467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7590063"/>
    <w:multiLevelType w:val="hybridMultilevel"/>
    <w:tmpl w:val="63AC36B4"/>
    <w:lvl w:ilvl="0" w:tplc="9F64298C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40" w:hanging="360"/>
      </w:pPr>
    </w:lvl>
    <w:lvl w:ilvl="2" w:tplc="0809001B" w:tentative="1">
      <w:start w:val="1"/>
      <w:numFmt w:val="lowerRoman"/>
      <w:lvlText w:val="%3."/>
      <w:lvlJc w:val="right"/>
      <w:pPr>
        <w:ind w:left="6660" w:hanging="180"/>
      </w:pPr>
    </w:lvl>
    <w:lvl w:ilvl="3" w:tplc="0809000F" w:tentative="1">
      <w:start w:val="1"/>
      <w:numFmt w:val="decimal"/>
      <w:lvlText w:val="%4."/>
      <w:lvlJc w:val="left"/>
      <w:pPr>
        <w:ind w:left="7380" w:hanging="360"/>
      </w:pPr>
    </w:lvl>
    <w:lvl w:ilvl="4" w:tplc="08090019" w:tentative="1">
      <w:start w:val="1"/>
      <w:numFmt w:val="lowerLetter"/>
      <w:lvlText w:val="%5."/>
      <w:lvlJc w:val="left"/>
      <w:pPr>
        <w:ind w:left="8100" w:hanging="360"/>
      </w:pPr>
    </w:lvl>
    <w:lvl w:ilvl="5" w:tplc="0809001B" w:tentative="1">
      <w:start w:val="1"/>
      <w:numFmt w:val="lowerRoman"/>
      <w:lvlText w:val="%6."/>
      <w:lvlJc w:val="right"/>
      <w:pPr>
        <w:ind w:left="8820" w:hanging="180"/>
      </w:pPr>
    </w:lvl>
    <w:lvl w:ilvl="6" w:tplc="0809000F" w:tentative="1">
      <w:start w:val="1"/>
      <w:numFmt w:val="decimal"/>
      <w:lvlText w:val="%7."/>
      <w:lvlJc w:val="left"/>
      <w:pPr>
        <w:ind w:left="9540" w:hanging="360"/>
      </w:pPr>
    </w:lvl>
    <w:lvl w:ilvl="7" w:tplc="08090019" w:tentative="1">
      <w:start w:val="1"/>
      <w:numFmt w:val="lowerLetter"/>
      <w:lvlText w:val="%8."/>
      <w:lvlJc w:val="left"/>
      <w:pPr>
        <w:ind w:left="10260" w:hanging="360"/>
      </w:pPr>
    </w:lvl>
    <w:lvl w:ilvl="8" w:tplc="08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2" w15:restartNumberingAfterBreak="0">
    <w:nsid w:val="3C5A1AAA"/>
    <w:multiLevelType w:val="hybridMultilevel"/>
    <w:tmpl w:val="18863030"/>
    <w:lvl w:ilvl="0" w:tplc="F608526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41011"/>
    <w:multiLevelType w:val="hybridMultilevel"/>
    <w:tmpl w:val="42668DDA"/>
    <w:lvl w:ilvl="0" w:tplc="587E6A74">
      <w:start w:val="8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41ED5EB0"/>
    <w:multiLevelType w:val="hybridMultilevel"/>
    <w:tmpl w:val="B8622AEE"/>
    <w:lvl w:ilvl="0" w:tplc="7A7AF932">
      <w:start w:val="1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44A661BB"/>
    <w:multiLevelType w:val="hybridMultilevel"/>
    <w:tmpl w:val="B30ED7D2"/>
    <w:lvl w:ilvl="0" w:tplc="1D68A5F2">
      <w:start w:val="1"/>
      <w:numFmt w:val="decimal"/>
      <w:lvlText w:val="%1."/>
      <w:lvlJc w:val="left"/>
      <w:pPr>
        <w:ind w:left="-207" w:hanging="360"/>
      </w:pPr>
      <w:rPr>
        <w:rFonts w:ascii="Arial" w:hAnsi="Arial" w:cs="Arial" w:hint="default"/>
        <w:color w:val="444444"/>
        <w:sz w:val="26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C483462"/>
    <w:multiLevelType w:val="hybridMultilevel"/>
    <w:tmpl w:val="8A2C356A"/>
    <w:lvl w:ilvl="0" w:tplc="E3E8E16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38383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C1F1B"/>
    <w:multiLevelType w:val="multilevel"/>
    <w:tmpl w:val="FF0638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C5C8D"/>
    <w:multiLevelType w:val="hybridMultilevel"/>
    <w:tmpl w:val="9918BB5E"/>
    <w:lvl w:ilvl="0" w:tplc="F1C497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543E2008"/>
    <w:multiLevelType w:val="hybridMultilevel"/>
    <w:tmpl w:val="D458F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C54B1"/>
    <w:multiLevelType w:val="hybridMultilevel"/>
    <w:tmpl w:val="D1007344"/>
    <w:lvl w:ilvl="0" w:tplc="32E03DEC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030" w:hanging="360"/>
      </w:pPr>
    </w:lvl>
    <w:lvl w:ilvl="2" w:tplc="0809001B" w:tentative="1">
      <w:start w:val="1"/>
      <w:numFmt w:val="lowerRoman"/>
      <w:lvlText w:val="%3."/>
      <w:lvlJc w:val="right"/>
      <w:pPr>
        <w:ind w:left="6750" w:hanging="180"/>
      </w:pPr>
    </w:lvl>
    <w:lvl w:ilvl="3" w:tplc="0809000F" w:tentative="1">
      <w:start w:val="1"/>
      <w:numFmt w:val="decimal"/>
      <w:lvlText w:val="%4."/>
      <w:lvlJc w:val="left"/>
      <w:pPr>
        <w:ind w:left="7470" w:hanging="360"/>
      </w:pPr>
    </w:lvl>
    <w:lvl w:ilvl="4" w:tplc="08090019" w:tentative="1">
      <w:start w:val="1"/>
      <w:numFmt w:val="lowerLetter"/>
      <w:lvlText w:val="%5."/>
      <w:lvlJc w:val="left"/>
      <w:pPr>
        <w:ind w:left="8190" w:hanging="360"/>
      </w:pPr>
    </w:lvl>
    <w:lvl w:ilvl="5" w:tplc="0809001B" w:tentative="1">
      <w:start w:val="1"/>
      <w:numFmt w:val="lowerRoman"/>
      <w:lvlText w:val="%6."/>
      <w:lvlJc w:val="right"/>
      <w:pPr>
        <w:ind w:left="8910" w:hanging="180"/>
      </w:pPr>
    </w:lvl>
    <w:lvl w:ilvl="6" w:tplc="0809000F" w:tentative="1">
      <w:start w:val="1"/>
      <w:numFmt w:val="decimal"/>
      <w:lvlText w:val="%7."/>
      <w:lvlJc w:val="left"/>
      <w:pPr>
        <w:ind w:left="9630" w:hanging="360"/>
      </w:pPr>
    </w:lvl>
    <w:lvl w:ilvl="7" w:tplc="08090019" w:tentative="1">
      <w:start w:val="1"/>
      <w:numFmt w:val="lowerLetter"/>
      <w:lvlText w:val="%8."/>
      <w:lvlJc w:val="left"/>
      <w:pPr>
        <w:ind w:left="10350" w:hanging="360"/>
      </w:pPr>
    </w:lvl>
    <w:lvl w:ilvl="8" w:tplc="08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1" w15:restartNumberingAfterBreak="0">
    <w:nsid w:val="5C590D01"/>
    <w:multiLevelType w:val="hybridMultilevel"/>
    <w:tmpl w:val="404886D6"/>
    <w:lvl w:ilvl="0" w:tplc="92682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B102BC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F1A58"/>
    <w:multiLevelType w:val="hybridMultilevel"/>
    <w:tmpl w:val="CB168692"/>
    <w:lvl w:ilvl="0" w:tplc="33C680E8">
      <w:start w:val="2"/>
      <w:numFmt w:val="decimal"/>
      <w:lvlText w:val="%1."/>
      <w:lvlJc w:val="left"/>
      <w:pPr>
        <w:ind w:left="4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50" w:hanging="360"/>
      </w:pPr>
    </w:lvl>
    <w:lvl w:ilvl="2" w:tplc="0809001B" w:tentative="1">
      <w:start w:val="1"/>
      <w:numFmt w:val="lowerRoman"/>
      <w:lvlText w:val="%3."/>
      <w:lvlJc w:val="right"/>
      <w:pPr>
        <w:ind w:left="5970" w:hanging="180"/>
      </w:pPr>
    </w:lvl>
    <w:lvl w:ilvl="3" w:tplc="0809000F" w:tentative="1">
      <w:start w:val="1"/>
      <w:numFmt w:val="decimal"/>
      <w:lvlText w:val="%4."/>
      <w:lvlJc w:val="left"/>
      <w:pPr>
        <w:ind w:left="6690" w:hanging="360"/>
      </w:pPr>
    </w:lvl>
    <w:lvl w:ilvl="4" w:tplc="08090019" w:tentative="1">
      <w:start w:val="1"/>
      <w:numFmt w:val="lowerLetter"/>
      <w:lvlText w:val="%5."/>
      <w:lvlJc w:val="left"/>
      <w:pPr>
        <w:ind w:left="7410" w:hanging="360"/>
      </w:pPr>
    </w:lvl>
    <w:lvl w:ilvl="5" w:tplc="0809001B" w:tentative="1">
      <w:start w:val="1"/>
      <w:numFmt w:val="lowerRoman"/>
      <w:lvlText w:val="%6."/>
      <w:lvlJc w:val="right"/>
      <w:pPr>
        <w:ind w:left="8130" w:hanging="180"/>
      </w:pPr>
    </w:lvl>
    <w:lvl w:ilvl="6" w:tplc="0809000F" w:tentative="1">
      <w:start w:val="1"/>
      <w:numFmt w:val="decimal"/>
      <w:lvlText w:val="%7."/>
      <w:lvlJc w:val="left"/>
      <w:pPr>
        <w:ind w:left="8850" w:hanging="360"/>
      </w:pPr>
    </w:lvl>
    <w:lvl w:ilvl="7" w:tplc="08090019" w:tentative="1">
      <w:start w:val="1"/>
      <w:numFmt w:val="lowerLetter"/>
      <w:lvlText w:val="%8."/>
      <w:lvlJc w:val="left"/>
      <w:pPr>
        <w:ind w:left="9570" w:hanging="360"/>
      </w:pPr>
    </w:lvl>
    <w:lvl w:ilvl="8" w:tplc="0809001B" w:tentative="1">
      <w:start w:val="1"/>
      <w:numFmt w:val="lowerRoman"/>
      <w:lvlText w:val="%9."/>
      <w:lvlJc w:val="right"/>
      <w:pPr>
        <w:ind w:left="10290" w:hanging="180"/>
      </w:pPr>
    </w:lvl>
  </w:abstractNum>
  <w:abstractNum w:abstractNumId="23" w15:restartNumberingAfterBreak="0">
    <w:nsid w:val="61D97FA0"/>
    <w:multiLevelType w:val="hybridMultilevel"/>
    <w:tmpl w:val="72A0E304"/>
    <w:lvl w:ilvl="0" w:tplc="FECEAD36">
      <w:start w:val="1"/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1F41B1A"/>
    <w:multiLevelType w:val="hybridMultilevel"/>
    <w:tmpl w:val="6B900E5A"/>
    <w:lvl w:ilvl="0" w:tplc="ACC0E414">
      <w:start w:val="3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20" w:hanging="360"/>
      </w:pPr>
    </w:lvl>
    <w:lvl w:ilvl="2" w:tplc="0809001B" w:tentative="1">
      <w:start w:val="1"/>
      <w:numFmt w:val="lowerRoman"/>
      <w:lvlText w:val="%3."/>
      <w:lvlJc w:val="right"/>
      <w:pPr>
        <w:ind w:left="5640" w:hanging="180"/>
      </w:pPr>
    </w:lvl>
    <w:lvl w:ilvl="3" w:tplc="0809000F" w:tentative="1">
      <w:start w:val="1"/>
      <w:numFmt w:val="decimal"/>
      <w:lvlText w:val="%4."/>
      <w:lvlJc w:val="left"/>
      <w:pPr>
        <w:ind w:left="6360" w:hanging="360"/>
      </w:pPr>
    </w:lvl>
    <w:lvl w:ilvl="4" w:tplc="08090019" w:tentative="1">
      <w:start w:val="1"/>
      <w:numFmt w:val="lowerLetter"/>
      <w:lvlText w:val="%5."/>
      <w:lvlJc w:val="left"/>
      <w:pPr>
        <w:ind w:left="7080" w:hanging="360"/>
      </w:pPr>
    </w:lvl>
    <w:lvl w:ilvl="5" w:tplc="0809001B" w:tentative="1">
      <w:start w:val="1"/>
      <w:numFmt w:val="lowerRoman"/>
      <w:lvlText w:val="%6."/>
      <w:lvlJc w:val="right"/>
      <w:pPr>
        <w:ind w:left="7800" w:hanging="180"/>
      </w:pPr>
    </w:lvl>
    <w:lvl w:ilvl="6" w:tplc="0809000F" w:tentative="1">
      <w:start w:val="1"/>
      <w:numFmt w:val="decimal"/>
      <w:lvlText w:val="%7."/>
      <w:lvlJc w:val="left"/>
      <w:pPr>
        <w:ind w:left="8520" w:hanging="360"/>
      </w:pPr>
    </w:lvl>
    <w:lvl w:ilvl="7" w:tplc="08090019" w:tentative="1">
      <w:start w:val="1"/>
      <w:numFmt w:val="lowerLetter"/>
      <w:lvlText w:val="%8."/>
      <w:lvlJc w:val="left"/>
      <w:pPr>
        <w:ind w:left="9240" w:hanging="360"/>
      </w:pPr>
    </w:lvl>
    <w:lvl w:ilvl="8" w:tplc="080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25" w15:restartNumberingAfterBreak="0">
    <w:nsid w:val="63F464CB"/>
    <w:multiLevelType w:val="hybridMultilevel"/>
    <w:tmpl w:val="5302037A"/>
    <w:lvl w:ilvl="0" w:tplc="D5C45646">
      <w:start w:val="3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20" w:hanging="360"/>
      </w:pPr>
    </w:lvl>
    <w:lvl w:ilvl="2" w:tplc="0809001B" w:tentative="1">
      <w:start w:val="1"/>
      <w:numFmt w:val="lowerRoman"/>
      <w:lvlText w:val="%3."/>
      <w:lvlJc w:val="right"/>
      <w:pPr>
        <w:ind w:left="5640" w:hanging="180"/>
      </w:pPr>
    </w:lvl>
    <w:lvl w:ilvl="3" w:tplc="0809000F" w:tentative="1">
      <w:start w:val="1"/>
      <w:numFmt w:val="decimal"/>
      <w:lvlText w:val="%4."/>
      <w:lvlJc w:val="left"/>
      <w:pPr>
        <w:ind w:left="6360" w:hanging="360"/>
      </w:pPr>
    </w:lvl>
    <w:lvl w:ilvl="4" w:tplc="08090019" w:tentative="1">
      <w:start w:val="1"/>
      <w:numFmt w:val="lowerLetter"/>
      <w:lvlText w:val="%5."/>
      <w:lvlJc w:val="left"/>
      <w:pPr>
        <w:ind w:left="7080" w:hanging="360"/>
      </w:pPr>
    </w:lvl>
    <w:lvl w:ilvl="5" w:tplc="0809001B" w:tentative="1">
      <w:start w:val="1"/>
      <w:numFmt w:val="lowerRoman"/>
      <w:lvlText w:val="%6."/>
      <w:lvlJc w:val="right"/>
      <w:pPr>
        <w:ind w:left="7800" w:hanging="180"/>
      </w:pPr>
    </w:lvl>
    <w:lvl w:ilvl="6" w:tplc="0809000F" w:tentative="1">
      <w:start w:val="1"/>
      <w:numFmt w:val="decimal"/>
      <w:lvlText w:val="%7."/>
      <w:lvlJc w:val="left"/>
      <w:pPr>
        <w:ind w:left="8520" w:hanging="360"/>
      </w:pPr>
    </w:lvl>
    <w:lvl w:ilvl="7" w:tplc="08090019" w:tentative="1">
      <w:start w:val="1"/>
      <w:numFmt w:val="lowerLetter"/>
      <w:lvlText w:val="%8."/>
      <w:lvlJc w:val="left"/>
      <w:pPr>
        <w:ind w:left="9240" w:hanging="360"/>
      </w:pPr>
    </w:lvl>
    <w:lvl w:ilvl="8" w:tplc="080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26" w15:restartNumberingAfterBreak="0">
    <w:nsid w:val="664251E0"/>
    <w:multiLevelType w:val="hybridMultilevel"/>
    <w:tmpl w:val="26F4C9F4"/>
    <w:lvl w:ilvl="0" w:tplc="D250DA60">
      <w:start w:val="3"/>
      <w:numFmt w:val="decimal"/>
      <w:lvlText w:val="%1."/>
      <w:lvlJc w:val="left"/>
      <w:pPr>
        <w:ind w:left="4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875" w:hanging="360"/>
      </w:pPr>
    </w:lvl>
    <w:lvl w:ilvl="2" w:tplc="0809001B" w:tentative="1">
      <w:start w:val="1"/>
      <w:numFmt w:val="lowerRoman"/>
      <w:lvlText w:val="%3."/>
      <w:lvlJc w:val="right"/>
      <w:pPr>
        <w:ind w:left="5595" w:hanging="180"/>
      </w:pPr>
    </w:lvl>
    <w:lvl w:ilvl="3" w:tplc="0809000F" w:tentative="1">
      <w:start w:val="1"/>
      <w:numFmt w:val="decimal"/>
      <w:lvlText w:val="%4."/>
      <w:lvlJc w:val="left"/>
      <w:pPr>
        <w:ind w:left="6315" w:hanging="360"/>
      </w:pPr>
    </w:lvl>
    <w:lvl w:ilvl="4" w:tplc="08090019" w:tentative="1">
      <w:start w:val="1"/>
      <w:numFmt w:val="lowerLetter"/>
      <w:lvlText w:val="%5."/>
      <w:lvlJc w:val="left"/>
      <w:pPr>
        <w:ind w:left="7035" w:hanging="360"/>
      </w:pPr>
    </w:lvl>
    <w:lvl w:ilvl="5" w:tplc="0809001B" w:tentative="1">
      <w:start w:val="1"/>
      <w:numFmt w:val="lowerRoman"/>
      <w:lvlText w:val="%6."/>
      <w:lvlJc w:val="right"/>
      <w:pPr>
        <w:ind w:left="7755" w:hanging="180"/>
      </w:pPr>
    </w:lvl>
    <w:lvl w:ilvl="6" w:tplc="0809000F" w:tentative="1">
      <w:start w:val="1"/>
      <w:numFmt w:val="decimal"/>
      <w:lvlText w:val="%7."/>
      <w:lvlJc w:val="left"/>
      <w:pPr>
        <w:ind w:left="8475" w:hanging="360"/>
      </w:pPr>
    </w:lvl>
    <w:lvl w:ilvl="7" w:tplc="08090019" w:tentative="1">
      <w:start w:val="1"/>
      <w:numFmt w:val="lowerLetter"/>
      <w:lvlText w:val="%8."/>
      <w:lvlJc w:val="left"/>
      <w:pPr>
        <w:ind w:left="9195" w:hanging="360"/>
      </w:pPr>
    </w:lvl>
    <w:lvl w:ilvl="8" w:tplc="0809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27" w15:restartNumberingAfterBreak="0">
    <w:nsid w:val="67917AE1"/>
    <w:multiLevelType w:val="hybridMultilevel"/>
    <w:tmpl w:val="DD0CCA46"/>
    <w:lvl w:ilvl="0" w:tplc="85685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97C76CC"/>
    <w:multiLevelType w:val="hybridMultilevel"/>
    <w:tmpl w:val="5D8C243A"/>
    <w:lvl w:ilvl="0" w:tplc="3176C4B8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759933A5"/>
    <w:multiLevelType w:val="hybridMultilevel"/>
    <w:tmpl w:val="743475F0"/>
    <w:lvl w:ilvl="0" w:tplc="0809000F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0" w15:restartNumberingAfterBreak="0">
    <w:nsid w:val="77F679C7"/>
    <w:multiLevelType w:val="hybridMultilevel"/>
    <w:tmpl w:val="9CFE4B1C"/>
    <w:lvl w:ilvl="0" w:tplc="DC9874EA">
      <w:start w:val="1"/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7B31698D"/>
    <w:multiLevelType w:val="hybridMultilevel"/>
    <w:tmpl w:val="2E5CF5E2"/>
    <w:lvl w:ilvl="0" w:tplc="F9DE617C">
      <w:start w:val="7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2" w15:restartNumberingAfterBreak="0">
    <w:nsid w:val="7E031C88"/>
    <w:multiLevelType w:val="hybridMultilevel"/>
    <w:tmpl w:val="78E42AEC"/>
    <w:lvl w:ilvl="0" w:tplc="3EDE520E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A3B99"/>
    <w:multiLevelType w:val="hybridMultilevel"/>
    <w:tmpl w:val="FF3E7182"/>
    <w:lvl w:ilvl="0" w:tplc="490E2990">
      <w:start w:val="1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920089769">
    <w:abstractNumId w:val="19"/>
  </w:num>
  <w:num w:numId="2" w16cid:durableId="1252010366">
    <w:abstractNumId w:val="11"/>
  </w:num>
  <w:num w:numId="3" w16cid:durableId="2133133911">
    <w:abstractNumId w:val="20"/>
  </w:num>
  <w:num w:numId="4" w16cid:durableId="995039306">
    <w:abstractNumId w:val="29"/>
  </w:num>
  <w:num w:numId="5" w16cid:durableId="309408425">
    <w:abstractNumId w:val="22"/>
  </w:num>
  <w:num w:numId="6" w16cid:durableId="601767562">
    <w:abstractNumId w:val="26"/>
  </w:num>
  <w:num w:numId="7" w16cid:durableId="1131439740">
    <w:abstractNumId w:val="25"/>
  </w:num>
  <w:num w:numId="8" w16cid:durableId="1461873139">
    <w:abstractNumId w:val="24"/>
  </w:num>
  <w:num w:numId="9" w16cid:durableId="1883050311">
    <w:abstractNumId w:val="5"/>
  </w:num>
  <w:num w:numId="10" w16cid:durableId="2115133231">
    <w:abstractNumId w:val="32"/>
  </w:num>
  <w:num w:numId="11" w16cid:durableId="496774988">
    <w:abstractNumId w:val="16"/>
  </w:num>
  <w:num w:numId="12" w16cid:durableId="1376082051">
    <w:abstractNumId w:val="0"/>
  </w:num>
  <w:num w:numId="13" w16cid:durableId="810756802">
    <w:abstractNumId w:val="4"/>
  </w:num>
  <w:num w:numId="14" w16cid:durableId="1200705588">
    <w:abstractNumId w:val="31"/>
  </w:num>
  <w:num w:numId="15" w16cid:durableId="2036269801">
    <w:abstractNumId w:val="7"/>
  </w:num>
  <w:num w:numId="16" w16cid:durableId="986978412">
    <w:abstractNumId w:val="18"/>
  </w:num>
  <w:num w:numId="17" w16cid:durableId="553932736">
    <w:abstractNumId w:val="13"/>
  </w:num>
  <w:num w:numId="18" w16cid:durableId="786969587">
    <w:abstractNumId w:val="10"/>
  </w:num>
  <w:num w:numId="19" w16cid:durableId="820315818">
    <w:abstractNumId w:val="15"/>
  </w:num>
  <w:num w:numId="20" w16cid:durableId="4138912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2792955">
    <w:abstractNumId w:val="6"/>
  </w:num>
  <w:num w:numId="22" w16cid:durableId="480658225">
    <w:abstractNumId w:val="33"/>
  </w:num>
  <w:num w:numId="23" w16cid:durableId="653726920">
    <w:abstractNumId w:val="2"/>
  </w:num>
  <w:num w:numId="24" w16cid:durableId="1489441183">
    <w:abstractNumId w:val="14"/>
  </w:num>
  <w:num w:numId="25" w16cid:durableId="19147803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6448978">
    <w:abstractNumId w:val="1"/>
  </w:num>
  <w:num w:numId="27" w16cid:durableId="143742294">
    <w:abstractNumId w:val="3"/>
  </w:num>
  <w:num w:numId="28" w16cid:durableId="4452717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9753143">
    <w:abstractNumId w:val="27"/>
  </w:num>
  <w:num w:numId="30" w16cid:durableId="1892690494">
    <w:abstractNumId w:val="28"/>
  </w:num>
  <w:num w:numId="31" w16cid:durableId="1389914905">
    <w:abstractNumId w:val="30"/>
  </w:num>
  <w:num w:numId="32" w16cid:durableId="1410810397">
    <w:abstractNumId w:val="9"/>
  </w:num>
  <w:num w:numId="33" w16cid:durableId="895236361">
    <w:abstractNumId w:val="17"/>
  </w:num>
  <w:num w:numId="34" w16cid:durableId="14790310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A"/>
    <w:rsid w:val="0001401A"/>
    <w:rsid w:val="00030814"/>
    <w:rsid w:val="00035194"/>
    <w:rsid w:val="00050998"/>
    <w:rsid w:val="00050E41"/>
    <w:rsid w:val="00097543"/>
    <w:rsid w:val="000B0045"/>
    <w:rsid w:val="000B4F6E"/>
    <w:rsid w:val="000B7141"/>
    <w:rsid w:val="000D0B2C"/>
    <w:rsid w:val="000E4A42"/>
    <w:rsid w:val="000E799D"/>
    <w:rsid w:val="0014354E"/>
    <w:rsid w:val="001556C3"/>
    <w:rsid w:val="001851AD"/>
    <w:rsid w:val="00191EF7"/>
    <w:rsid w:val="001A16A7"/>
    <w:rsid w:val="001A7EFC"/>
    <w:rsid w:val="001B156C"/>
    <w:rsid w:val="001B4E5D"/>
    <w:rsid w:val="001D3EF3"/>
    <w:rsid w:val="001E2D11"/>
    <w:rsid w:val="001E4A13"/>
    <w:rsid w:val="001E709A"/>
    <w:rsid w:val="001F1B10"/>
    <w:rsid w:val="00253A5F"/>
    <w:rsid w:val="002651C6"/>
    <w:rsid w:val="0027413C"/>
    <w:rsid w:val="002B4F96"/>
    <w:rsid w:val="002C6342"/>
    <w:rsid w:val="00326427"/>
    <w:rsid w:val="0033651F"/>
    <w:rsid w:val="0034054C"/>
    <w:rsid w:val="0034545F"/>
    <w:rsid w:val="003846EC"/>
    <w:rsid w:val="003909A1"/>
    <w:rsid w:val="00390DFE"/>
    <w:rsid w:val="003A1FAE"/>
    <w:rsid w:val="003A2B6B"/>
    <w:rsid w:val="003B3332"/>
    <w:rsid w:val="003B778B"/>
    <w:rsid w:val="003F5565"/>
    <w:rsid w:val="0041391A"/>
    <w:rsid w:val="00445894"/>
    <w:rsid w:val="00454E73"/>
    <w:rsid w:val="00476723"/>
    <w:rsid w:val="00480456"/>
    <w:rsid w:val="0049096E"/>
    <w:rsid w:val="004A15C5"/>
    <w:rsid w:val="004B154A"/>
    <w:rsid w:val="004B217D"/>
    <w:rsid w:val="004B2E1E"/>
    <w:rsid w:val="004E7FEA"/>
    <w:rsid w:val="0052245B"/>
    <w:rsid w:val="0053700B"/>
    <w:rsid w:val="005417E6"/>
    <w:rsid w:val="00576DDC"/>
    <w:rsid w:val="005D58DB"/>
    <w:rsid w:val="00622E2C"/>
    <w:rsid w:val="0062484B"/>
    <w:rsid w:val="006250BE"/>
    <w:rsid w:val="00660E7E"/>
    <w:rsid w:val="006611E8"/>
    <w:rsid w:val="0066491C"/>
    <w:rsid w:val="006712EE"/>
    <w:rsid w:val="006D575A"/>
    <w:rsid w:val="00712A4C"/>
    <w:rsid w:val="00712A90"/>
    <w:rsid w:val="007159B4"/>
    <w:rsid w:val="007353C4"/>
    <w:rsid w:val="0074386A"/>
    <w:rsid w:val="007655C0"/>
    <w:rsid w:val="00766EA8"/>
    <w:rsid w:val="00794418"/>
    <w:rsid w:val="007A3393"/>
    <w:rsid w:val="007C4776"/>
    <w:rsid w:val="007D1F9A"/>
    <w:rsid w:val="008079DD"/>
    <w:rsid w:val="00824053"/>
    <w:rsid w:val="00836733"/>
    <w:rsid w:val="00853973"/>
    <w:rsid w:val="008616FA"/>
    <w:rsid w:val="0087604D"/>
    <w:rsid w:val="008A4D4D"/>
    <w:rsid w:val="008A649B"/>
    <w:rsid w:val="008B52BF"/>
    <w:rsid w:val="008D2698"/>
    <w:rsid w:val="008D69D9"/>
    <w:rsid w:val="008E506F"/>
    <w:rsid w:val="008F72E5"/>
    <w:rsid w:val="00900D7D"/>
    <w:rsid w:val="00926488"/>
    <w:rsid w:val="009323A5"/>
    <w:rsid w:val="00954D5E"/>
    <w:rsid w:val="00956B99"/>
    <w:rsid w:val="00957C29"/>
    <w:rsid w:val="009610BC"/>
    <w:rsid w:val="00966E7D"/>
    <w:rsid w:val="009817DC"/>
    <w:rsid w:val="00985D54"/>
    <w:rsid w:val="00993B2E"/>
    <w:rsid w:val="009A1448"/>
    <w:rsid w:val="009A3BFD"/>
    <w:rsid w:val="009A518D"/>
    <w:rsid w:val="009B2C2B"/>
    <w:rsid w:val="009B629D"/>
    <w:rsid w:val="009E1A6D"/>
    <w:rsid w:val="009E5B60"/>
    <w:rsid w:val="009E6B29"/>
    <w:rsid w:val="00A0066F"/>
    <w:rsid w:val="00A01B36"/>
    <w:rsid w:val="00A114A4"/>
    <w:rsid w:val="00A11EF6"/>
    <w:rsid w:val="00A21105"/>
    <w:rsid w:val="00A23DE4"/>
    <w:rsid w:val="00A30672"/>
    <w:rsid w:val="00A31CC8"/>
    <w:rsid w:val="00A34298"/>
    <w:rsid w:val="00A41882"/>
    <w:rsid w:val="00A7081F"/>
    <w:rsid w:val="00A731CA"/>
    <w:rsid w:val="00A8390D"/>
    <w:rsid w:val="00A93ECC"/>
    <w:rsid w:val="00A97DAA"/>
    <w:rsid w:val="00AA4C0F"/>
    <w:rsid w:val="00AD069D"/>
    <w:rsid w:val="00AD1942"/>
    <w:rsid w:val="00AE65F6"/>
    <w:rsid w:val="00AF2E2A"/>
    <w:rsid w:val="00B04A49"/>
    <w:rsid w:val="00B22B2D"/>
    <w:rsid w:val="00B22D73"/>
    <w:rsid w:val="00B438DA"/>
    <w:rsid w:val="00B73859"/>
    <w:rsid w:val="00B85440"/>
    <w:rsid w:val="00B9333F"/>
    <w:rsid w:val="00B958B7"/>
    <w:rsid w:val="00BB33F2"/>
    <w:rsid w:val="00BD423C"/>
    <w:rsid w:val="00BF2ED8"/>
    <w:rsid w:val="00C2437B"/>
    <w:rsid w:val="00C306FF"/>
    <w:rsid w:val="00C50C2D"/>
    <w:rsid w:val="00C557A3"/>
    <w:rsid w:val="00C61D08"/>
    <w:rsid w:val="00C631B6"/>
    <w:rsid w:val="00C931B2"/>
    <w:rsid w:val="00CA560E"/>
    <w:rsid w:val="00CD31CB"/>
    <w:rsid w:val="00D12488"/>
    <w:rsid w:val="00D31F2C"/>
    <w:rsid w:val="00D40729"/>
    <w:rsid w:val="00D42FC5"/>
    <w:rsid w:val="00D62BB4"/>
    <w:rsid w:val="00D63598"/>
    <w:rsid w:val="00D73A3E"/>
    <w:rsid w:val="00D7420C"/>
    <w:rsid w:val="00D84312"/>
    <w:rsid w:val="00D85BAB"/>
    <w:rsid w:val="00D921B7"/>
    <w:rsid w:val="00DA7303"/>
    <w:rsid w:val="00DB2136"/>
    <w:rsid w:val="00DB4F3E"/>
    <w:rsid w:val="00DE074F"/>
    <w:rsid w:val="00DE0B96"/>
    <w:rsid w:val="00E13256"/>
    <w:rsid w:val="00E151A5"/>
    <w:rsid w:val="00E15584"/>
    <w:rsid w:val="00E20ADE"/>
    <w:rsid w:val="00E2490D"/>
    <w:rsid w:val="00E35FB4"/>
    <w:rsid w:val="00E41311"/>
    <w:rsid w:val="00E41780"/>
    <w:rsid w:val="00EA06E9"/>
    <w:rsid w:val="00EA3145"/>
    <w:rsid w:val="00EB604A"/>
    <w:rsid w:val="00EC1258"/>
    <w:rsid w:val="00F1094E"/>
    <w:rsid w:val="00F31F01"/>
    <w:rsid w:val="00F37D6A"/>
    <w:rsid w:val="00F511F0"/>
    <w:rsid w:val="00FC3333"/>
    <w:rsid w:val="00FC5428"/>
    <w:rsid w:val="00FD1E5E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10EF3"/>
  <w14:defaultImageDpi w14:val="300"/>
  <w15:docId w15:val="{EF4BC180-1CF6-40E5-ACB0-19B9707D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622E2C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Bezproreda">
    <w:name w:val="No Spacing"/>
    <w:uiPriority w:val="1"/>
    <w:qFormat/>
    <w:rsid w:val="00D921B7"/>
    <w:rPr>
      <w:rFonts w:ascii="Times New Roman" w:eastAsia="Times New Roman" w:hAnsi="Times New Roman" w:cs="Times New Roman"/>
      <w:lang w:val="hr-HR" w:eastAsia="hr-HR"/>
    </w:rPr>
  </w:style>
  <w:style w:type="paragraph" w:styleId="StandardWeb">
    <w:name w:val="Normal (Web)"/>
    <w:basedOn w:val="Normal"/>
    <w:uiPriority w:val="99"/>
    <w:unhideWhenUsed/>
    <w:rsid w:val="00D921B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styleId="Naglaeno">
    <w:name w:val="Strong"/>
    <w:basedOn w:val="Zadanifontodlomka"/>
    <w:uiPriority w:val="22"/>
    <w:qFormat/>
    <w:rsid w:val="003A1FAE"/>
    <w:rPr>
      <w:b/>
      <w:bCs/>
    </w:rPr>
  </w:style>
  <w:style w:type="paragraph" w:customStyle="1" w:styleId="t-9-8">
    <w:name w:val="t-9-8"/>
    <w:basedOn w:val="Normal"/>
    <w:rsid w:val="003264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styleId="Hiperveza">
    <w:name w:val="Hyperlink"/>
    <w:semiHidden/>
    <w:unhideWhenUsed/>
    <w:rsid w:val="00EB6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44F949-6A52-44FA-8823-6120E966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Grad Novska</cp:lastModifiedBy>
  <cp:revision>21</cp:revision>
  <cp:lastPrinted>2025-06-05T07:09:00Z</cp:lastPrinted>
  <dcterms:created xsi:type="dcterms:W3CDTF">2025-06-04T07:54:00Z</dcterms:created>
  <dcterms:modified xsi:type="dcterms:W3CDTF">2025-06-05T07:25:00Z</dcterms:modified>
</cp:coreProperties>
</file>